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AE50DBA" w14:textId="0D20C796" w:rsidR="009C0F15" w:rsidRPr="009C0F15" w:rsidRDefault="00E82A6F" w:rsidP="00CE61DA">
      <w:pPr>
        <w:spacing w:line="240" w:lineRule="auto"/>
        <w:ind w:left="3402" w:firstLine="1701"/>
        <w:rPr>
          <w:rFonts w:asciiTheme="majorHAnsi" w:hAnsiTheme="majorHAnsi" w:cstheme="majorHAnsi"/>
          <w:sz w:val="24"/>
          <w:szCs w:val="24"/>
        </w:rPr>
      </w:pPr>
      <w:bookmarkStart w:id="1" w:name="_Toc46752697"/>
      <w:r>
        <w:rPr>
          <w:rFonts w:asciiTheme="majorHAnsi" w:hAnsiTheme="majorHAnsi" w:cstheme="majorHAnsi"/>
          <w:sz w:val="24"/>
          <w:szCs w:val="24"/>
        </w:rPr>
        <w:t>Neiva</w:t>
      </w:r>
      <w:r w:rsidR="00983EA1">
        <w:rPr>
          <w:rFonts w:asciiTheme="majorHAnsi" w:hAnsiTheme="majorHAnsi" w:cstheme="majorHAnsi"/>
          <w:sz w:val="24"/>
          <w:szCs w:val="24"/>
        </w:rPr>
        <w:t xml:space="preserve">, </w:t>
      </w:r>
      <w:r w:rsidR="005F6C9D">
        <w:rPr>
          <w:rFonts w:asciiTheme="majorHAnsi" w:hAnsiTheme="majorHAnsi" w:cstheme="majorHAnsi"/>
          <w:sz w:val="24"/>
          <w:szCs w:val="24"/>
        </w:rPr>
        <w:t>noviembre</w:t>
      </w:r>
      <w:r w:rsidR="00522D49">
        <w:rPr>
          <w:rFonts w:asciiTheme="majorHAnsi" w:hAnsiTheme="majorHAnsi" w:cstheme="majorHAnsi"/>
          <w:sz w:val="24"/>
          <w:szCs w:val="24"/>
        </w:rPr>
        <w:t xml:space="preserve"> de 2025</w:t>
      </w:r>
      <w:r w:rsidR="009C0F15" w:rsidRPr="009C0F15">
        <w:rPr>
          <w:rFonts w:asciiTheme="majorHAnsi" w:hAnsiTheme="majorHAnsi" w:cstheme="majorHAnsi"/>
          <w:sz w:val="24"/>
          <w:szCs w:val="24"/>
        </w:rPr>
        <w:tab/>
      </w:r>
    </w:p>
    <w:p w14:paraId="004C5D95" w14:textId="77777777" w:rsidR="009C0F15" w:rsidRPr="009C0F15" w:rsidRDefault="009C0F15" w:rsidP="00CE61DA">
      <w:pPr>
        <w:spacing w:line="240" w:lineRule="auto"/>
        <w:jc w:val="both"/>
        <w:rPr>
          <w:rFonts w:asciiTheme="majorHAnsi" w:hAnsiTheme="majorHAnsi" w:cstheme="majorHAnsi"/>
          <w:sz w:val="24"/>
          <w:szCs w:val="24"/>
        </w:rPr>
      </w:pPr>
    </w:p>
    <w:p w14:paraId="0CAEDBC6" w14:textId="61823BD4"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w:t>
      </w:r>
    </w:p>
    <w:p w14:paraId="55C2C3EB" w14:textId="75394A21" w:rsidR="00E82A6F" w:rsidRDefault="00FC3B66" w:rsidP="00CE61DA">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JESUS BOANERGES CAMERO CAMACHO</w:t>
      </w:r>
    </w:p>
    <w:p w14:paraId="34B975A9" w14:textId="5DAD9431"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SUPERVISOR CONTRATO No. </w:t>
      </w:r>
      <w:r w:rsidR="00B83524">
        <w:rPr>
          <w:rFonts w:ascii="Arial" w:hAnsi="Arial" w:cs="Arial"/>
          <w:color w:val="1D2228"/>
          <w:shd w:val="clear" w:color="auto" w:fill="FFFFFF"/>
        </w:rPr>
        <w:t>CO1.PCCNTR.</w:t>
      </w:r>
      <w:r w:rsidR="001A4585" w:rsidRPr="001A4585">
        <w:rPr>
          <w:rFonts w:ascii="Arial" w:hAnsi="Arial" w:cs="Arial"/>
          <w:color w:val="1D2228"/>
          <w:shd w:val="clear" w:color="auto" w:fill="FFFFFF"/>
        </w:rPr>
        <w:t xml:space="preserve"> </w:t>
      </w:r>
      <w:r w:rsidR="001A4585" w:rsidRPr="0054069B">
        <w:rPr>
          <w:rFonts w:ascii="Arial" w:hAnsi="Arial" w:cs="Arial"/>
          <w:color w:val="1D2228"/>
          <w:shd w:val="clear" w:color="auto" w:fill="FFFFFF"/>
        </w:rPr>
        <w:t>7566959</w:t>
      </w:r>
    </w:p>
    <w:p w14:paraId="75C06154" w14:textId="7C75E7EF" w:rsidR="00522D49" w:rsidRDefault="00522D49" w:rsidP="00CE61DA">
      <w:pPr>
        <w:spacing w:after="0" w:line="240" w:lineRule="auto"/>
        <w:jc w:val="both"/>
        <w:rPr>
          <w:rFonts w:asciiTheme="majorHAnsi" w:hAnsiTheme="majorHAnsi" w:cstheme="majorHAnsi"/>
          <w:sz w:val="24"/>
          <w:szCs w:val="24"/>
        </w:rPr>
      </w:pPr>
      <w:r w:rsidRPr="00522D49">
        <w:rPr>
          <w:rFonts w:asciiTheme="majorHAnsi" w:hAnsiTheme="majorHAnsi" w:cstheme="majorHAnsi"/>
          <w:sz w:val="24"/>
          <w:szCs w:val="24"/>
        </w:rPr>
        <w:t xml:space="preserve">Coordinador Académico </w:t>
      </w:r>
      <w:r w:rsidR="00FC3B66">
        <w:rPr>
          <w:rFonts w:asciiTheme="majorHAnsi" w:hAnsiTheme="majorHAnsi" w:cstheme="majorHAnsi"/>
          <w:sz w:val="24"/>
          <w:szCs w:val="24"/>
        </w:rPr>
        <w:t>Sede de Comercio y Servicios</w:t>
      </w:r>
      <w:r w:rsidRPr="00522D49">
        <w:rPr>
          <w:rFonts w:asciiTheme="majorHAnsi" w:hAnsiTheme="majorHAnsi" w:cstheme="majorHAnsi"/>
          <w:sz w:val="24"/>
          <w:szCs w:val="24"/>
        </w:rPr>
        <w:t xml:space="preserve"> </w:t>
      </w:r>
    </w:p>
    <w:p w14:paraId="3C7F4DFA" w14:textId="0F95829C" w:rsidR="009C0F15" w:rsidRPr="009C0F15" w:rsidRDefault="00522D49" w:rsidP="00CE61DA">
      <w:pPr>
        <w:spacing w:after="0" w:line="240" w:lineRule="auto"/>
        <w:jc w:val="both"/>
        <w:rPr>
          <w:rFonts w:asciiTheme="majorHAnsi" w:hAnsiTheme="majorHAnsi" w:cstheme="majorHAnsi"/>
          <w:sz w:val="24"/>
          <w:szCs w:val="24"/>
        </w:rPr>
      </w:pPr>
      <w:r>
        <w:rPr>
          <w:rFonts w:asciiTheme="majorHAnsi" w:hAnsiTheme="majorHAnsi" w:cstheme="majorHAnsi"/>
          <w:sz w:val="24"/>
          <w:szCs w:val="24"/>
        </w:rPr>
        <w:t>Coordinación Académica</w:t>
      </w:r>
    </w:p>
    <w:p w14:paraId="13A146A5" w14:textId="64B9A700" w:rsidR="009C0F15" w:rsidRDefault="009C0F15" w:rsidP="00F953D4">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Ciudad</w:t>
      </w:r>
    </w:p>
    <w:p w14:paraId="62369448" w14:textId="23BD8129" w:rsidR="009C0F15" w:rsidRPr="009C0F15" w:rsidRDefault="009C0F15" w:rsidP="00CE61DA">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Mes </w:t>
      </w:r>
      <w:r w:rsidR="00846F45">
        <w:rPr>
          <w:rFonts w:asciiTheme="majorHAnsi" w:hAnsiTheme="majorHAnsi" w:cstheme="majorHAnsi"/>
          <w:sz w:val="24"/>
          <w:szCs w:val="24"/>
        </w:rPr>
        <w:t>1</w:t>
      </w:r>
      <w:r w:rsidR="005F6C9D">
        <w:rPr>
          <w:rFonts w:asciiTheme="majorHAnsi" w:hAnsiTheme="majorHAnsi" w:cstheme="majorHAnsi"/>
          <w:sz w:val="24"/>
          <w:szCs w:val="24"/>
        </w:rPr>
        <w:t>1</w:t>
      </w:r>
      <w:r w:rsidRPr="009C0F15">
        <w:rPr>
          <w:rFonts w:asciiTheme="majorHAnsi" w:hAnsiTheme="majorHAnsi" w:cstheme="majorHAnsi"/>
          <w:sz w:val="24"/>
          <w:szCs w:val="24"/>
        </w:rPr>
        <w:t xml:space="preserve"> del año 20</w:t>
      </w:r>
      <w:r w:rsidR="00522D49">
        <w:rPr>
          <w:rFonts w:asciiTheme="majorHAnsi" w:hAnsiTheme="majorHAnsi" w:cstheme="majorHAnsi"/>
          <w:sz w:val="24"/>
          <w:szCs w:val="24"/>
        </w:rPr>
        <w:t>25</w:t>
      </w:r>
    </w:p>
    <w:p w14:paraId="62E37A47" w14:textId="037684E8" w:rsidR="009C0F15" w:rsidRPr="009C0F15" w:rsidRDefault="009C0F15" w:rsidP="00983EA1">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No </w:t>
      </w:r>
      <w:r w:rsidR="0054069B" w:rsidRPr="0054069B">
        <w:rPr>
          <w:rFonts w:ascii="Arial" w:hAnsi="Arial" w:cs="Arial"/>
          <w:color w:val="1D2228"/>
          <w:shd w:val="clear" w:color="auto" w:fill="FFFFFF"/>
        </w:rPr>
        <w:t>CO1.PCCNTR.7566959</w:t>
      </w:r>
      <w:r w:rsidR="00522D49" w:rsidRPr="009C0F15">
        <w:rPr>
          <w:rFonts w:asciiTheme="majorHAnsi" w:hAnsiTheme="majorHAnsi" w:cstheme="majorHAnsi"/>
          <w:sz w:val="24"/>
          <w:szCs w:val="24"/>
        </w:rPr>
        <w:t xml:space="preserve"> </w:t>
      </w:r>
      <w:r w:rsidRPr="009C0F15">
        <w:rPr>
          <w:rFonts w:asciiTheme="majorHAnsi" w:hAnsiTheme="majorHAnsi" w:cstheme="majorHAnsi"/>
          <w:sz w:val="24"/>
          <w:szCs w:val="24"/>
        </w:rPr>
        <w:t xml:space="preserve">del año </w:t>
      </w:r>
      <w:r w:rsidR="00522D49">
        <w:rPr>
          <w:rFonts w:asciiTheme="majorHAnsi" w:hAnsiTheme="majorHAnsi" w:cstheme="majorHAnsi"/>
          <w:sz w:val="24"/>
          <w:szCs w:val="24"/>
        </w:rPr>
        <w:t>2025</w:t>
      </w:r>
    </w:p>
    <w:p w14:paraId="0B86646A" w14:textId="246ADF13" w:rsidR="009C0F15" w:rsidRPr="009C0F15" w:rsidRDefault="0054069B" w:rsidP="00983EA1">
      <w:pPr>
        <w:spacing w:line="240" w:lineRule="auto"/>
        <w:jc w:val="both"/>
        <w:rPr>
          <w:rFonts w:asciiTheme="majorHAnsi" w:hAnsiTheme="majorHAnsi" w:cstheme="majorHAnsi"/>
          <w:sz w:val="24"/>
          <w:szCs w:val="24"/>
        </w:rPr>
      </w:pPr>
      <w:r>
        <w:rPr>
          <w:rFonts w:asciiTheme="majorHAnsi" w:hAnsiTheme="majorHAnsi" w:cstheme="majorHAnsi"/>
          <w:sz w:val="24"/>
          <w:szCs w:val="24"/>
        </w:rPr>
        <w:t>ROGERT TORO MUÑOZ</w:t>
      </w:r>
      <w:r w:rsidR="009C0F15" w:rsidRPr="009C0F15">
        <w:rPr>
          <w:rFonts w:asciiTheme="majorHAnsi" w:hAnsiTheme="majorHAnsi" w:cstheme="majorHAnsi"/>
          <w:sz w:val="24"/>
          <w:szCs w:val="24"/>
        </w:rPr>
        <w:t xml:space="preserve">, identificado con la cédula de ciudadanía No. </w:t>
      </w:r>
      <w:r>
        <w:rPr>
          <w:rFonts w:asciiTheme="majorHAnsi" w:hAnsiTheme="majorHAnsi" w:cstheme="majorHAnsi"/>
          <w:sz w:val="24"/>
          <w:szCs w:val="24"/>
        </w:rPr>
        <w:t>12.264.091</w:t>
      </w:r>
      <w:r w:rsidR="001B5FA0">
        <w:rPr>
          <w:rFonts w:asciiTheme="majorHAnsi" w:hAnsiTheme="majorHAnsi" w:cstheme="majorHAnsi"/>
          <w:sz w:val="24"/>
          <w:szCs w:val="24"/>
        </w:rPr>
        <w:t xml:space="preserve"> </w:t>
      </w:r>
      <w:r w:rsidR="009C0F15" w:rsidRPr="009C0F15">
        <w:rPr>
          <w:rFonts w:asciiTheme="majorHAnsi" w:hAnsiTheme="majorHAnsi" w:cstheme="majorHAnsi"/>
          <w:sz w:val="24"/>
          <w:szCs w:val="24"/>
        </w:rPr>
        <w:t>de</w:t>
      </w:r>
      <w:r w:rsidR="001B5FA0">
        <w:rPr>
          <w:rFonts w:asciiTheme="majorHAnsi" w:hAnsiTheme="majorHAnsi" w:cstheme="majorHAnsi"/>
          <w:sz w:val="24"/>
          <w:szCs w:val="24"/>
        </w:rPr>
        <w:t xml:space="preserve"> </w:t>
      </w:r>
      <w:r>
        <w:rPr>
          <w:rFonts w:asciiTheme="majorHAnsi" w:hAnsiTheme="majorHAnsi" w:cstheme="majorHAnsi"/>
          <w:sz w:val="24"/>
          <w:szCs w:val="24"/>
        </w:rPr>
        <w:t>Pitalito</w:t>
      </w:r>
      <w:r w:rsidR="009C0F15" w:rsidRPr="009C0F15">
        <w:rPr>
          <w:rFonts w:asciiTheme="majorHAnsi" w:hAnsiTheme="majorHAnsi" w:cstheme="majorHAnsi"/>
          <w:sz w:val="24"/>
          <w:szCs w:val="24"/>
        </w:rPr>
        <w:t xml:space="preserve">, en mi calidad de Contratista del SENA, en </w:t>
      </w:r>
      <w:r w:rsidR="006845B1" w:rsidRPr="006845B1">
        <w:rPr>
          <w:rFonts w:asciiTheme="majorHAnsi" w:hAnsiTheme="majorHAnsi" w:cstheme="majorHAnsi"/>
          <w:sz w:val="24"/>
          <w:szCs w:val="24"/>
        </w:rPr>
        <w:t>el Centro de la Industria, la Empresa y los Servicios de la Regional Huila</w:t>
      </w:r>
      <w:r w:rsidR="006845B1">
        <w:rPr>
          <w:rFonts w:asciiTheme="majorHAnsi" w:hAnsiTheme="majorHAnsi" w:cstheme="majorHAnsi"/>
          <w:sz w:val="24"/>
          <w:szCs w:val="24"/>
        </w:rPr>
        <w:t xml:space="preserve">, </w:t>
      </w:r>
      <w:r w:rsidR="009C0F15" w:rsidRPr="006845B1">
        <w:rPr>
          <w:rFonts w:asciiTheme="majorHAnsi" w:hAnsiTheme="majorHAnsi" w:cstheme="majorHAnsi"/>
          <w:sz w:val="24"/>
          <w:szCs w:val="24"/>
        </w:rPr>
        <w:t>en cumplimiento del Contrato de Prestación de Servicios de la referencia, a continuación, presento el Informe de actividades realizadas en el mes objeto de cobro.</w:t>
      </w:r>
      <w:r w:rsidR="009C0F15" w:rsidRPr="009C0F15">
        <w:rPr>
          <w:rFonts w:asciiTheme="majorHAnsi" w:hAnsiTheme="majorHAnsi" w:cstheme="majorHAnsi"/>
          <w:sz w:val="24"/>
          <w:szCs w:val="24"/>
        </w:rPr>
        <w:t xml:space="preserve"> </w:t>
      </w:r>
    </w:p>
    <w:p w14:paraId="138114EB" w14:textId="231DF103" w:rsidR="009C0F15" w:rsidRDefault="009C0F15" w:rsidP="00983EA1">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Valor y forma de Pago:</w:t>
      </w:r>
      <w:r w:rsidRPr="009C0F15">
        <w:rPr>
          <w:rFonts w:asciiTheme="majorHAnsi" w:hAnsiTheme="majorHAnsi" w:cstheme="majorHAnsi"/>
          <w:sz w:val="24"/>
          <w:szCs w:val="24"/>
        </w:rPr>
        <w:t xml:space="preserve"> </w:t>
      </w:r>
    </w:p>
    <w:p w14:paraId="4E3E4FAA" w14:textId="1FAEF475" w:rsidR="006130EF" w:rsidRDefault="006845B1" w:rsidP="00983EA1">
      <w:pPr>
        <w:spacing w:line="240" w:lineRule="auto"/>
        <w:jc w:val="both"/>
        <w:rPr>
          <w:rFonts w:asciiTheme="majorHAnsi" w:hAnsiTheme="majorHAnsi" w:cstheme="majorHAnsi"/>
          <w:sz w:val="24"/>
          <w:szCs w:val="24"/>
        </w:rPr>
      </w:pPr>
      <w:r w:rsidRPr="008C7506">
        <w:rPr>
          <w:rFonts w:asciiTheme="majorHAnsi" w:hAnsiTheme="majorHAnsi" w:cstheme="majorHAnsi"/>
          <w:sz w:val="24"/>
          <w:szCs w:val="24"/>
        </w:rPr>
        <w:t xml:space="preserve">Se fija como valor total del contrato la suma de </w:t>
      </w:r>
      <w:r w:rsidR="00B01749" w:rsidRPr="008C7506">
        <w:rPr>
          <w:rFonts w:asciiTheme="majorHAnsi" w:hAnsiTheme="majorHAnsi" w:cstheme="majorHAnsi"/>
          <w:sz w:val="24"/>
          <w:szCs w:val="24"/>
        </w:rPr>
        <w:t xml:space="preserve">CUARENTA Y </w:t>
      </w:r>
      <w:r w:rsidR="0054069B">
        <w:rPr>
          <w:rFonts w:asciiTheme="majorHAnsi" w:hAnsiTheme="majorHAnsi" w:cstheme="majorHAnsi"/>
          <w:sz w:val="24"/>
          <w:szCs w:val="24"/>
        </w:rPr>
        <w:t>CINCO</w:t>
      </w:r>
      <w:r w:rsidR="00B01749" w:rsidRPr="008C7506">
        <w:rPr>
          <w:rFonts w:asciiTheme="majorHAnsi" w:hAnsiTheme="majorHAnsi" w:cstheme="majorHAnsi"/>
          <w:sz w:val="24"/>
          <w:szCs w:val="24"/>
        </w:rPr>
        <w:t xml:space="preserve"> MILLONES </w:t>
      </w:r>
      <w:r w:rsidR="0054069B">
        <w:rPr>
          <w:rFonts w:asciiTheme="majorHAnsi" w:hAnsiTheme="majorHAnsi" w:cstheme="majorHAnsi"/>
          <w:sz w:val="24"/>
          <w:szCs w:val="24"/>
        </w:rPr>
        <w:t>QUIN</w:t>
      </w:r>
      <w:r w:rsidR="008A637E">
        <w:rPr>
          <w:rFonts w:asciiTheme="majorHAnsi" w:hAnsiTheme="majorHAnsi" w:cstheme="majorHAnsi"/>
          <w:sz w:val="24"/>
          <w:szCs w:val="24"/>
        </w:rPr>
        <w:t xml:space="preserve">IENTOS TREINTA Y </w:t>
      </w:r>
      <w:r w:rsidR="0054069B">
        <w:rPr>
          <w:rFonts w:asciiTheme="majorHAnsi" w:hAnsiTheme="majorHAnsi" w:cstheme="majorHAnsi"/>
          <w:sz w:val="24"/>
          <w:szCs w:val="24"/>
        </w:rPr>
        <w:t>CINCO</w:t>
      </w:r>
      <w:r w:rsidR="00B01749" w:rsidRPr="008C7506">
        <w:rPr>
          <w:rFonts w:asciiTheme="majorHAnsi" w:hAnsiTheme="majorHAnsi" w:cstheme="majorHAnsi"/>
          <w:sz w:val="24"/>
          <w:szCs w:val="24"/>
        </w:rPr>
        <w:t xml:space="preserve"> MIL </w:t>
      </w:r>
      <w:r w:rsidR="0054069B">
        <w:rPr>
          <w:rFonts w:asciiTheme="majorHAnsi" w:hAnsiTheme="majorHAnsi" w:cstheme="majorHAnsi"/>
          <w:sz w:val="24"/>
          <w:szCs w:val="24"/>
        </w:rPr>
        <w:t>CIENTO CINCUENTA Y NUEVE</w:t>
      </w:r>
      <w:r w:rsidR="008A637E">
        <w:rPr>
          <w:rFonts w:asciiTheme="majorHAnsi" w:hAnsiTheme="majorHAnsi" w:cstheme="majorHAnsi"/>
          <w:sz w:val="24"/>
          <w:szCs w:val="24"/>
        </w:rPr>
        <w:t xml:space="preserve"> </w:t>
      </w:r>
      <w:r w:rsidR="00B01749" w:rsidRPr="008C7506">
        <w:rPr>
          <w:rFonts w:asciiTheme="majorHAnsi" w:hAnsiTheme="majorHAnsi" w:cstheme="majorHAnsi"/>
          <w:sz w:val="24"/>
          <w:szCs w:val="24"/>
        </w:rPr>
        <w:t>PESOS</w:t>
      </w:r>
      <w:r w:rsidRPr="008C7506">
        <w:rPr>
          <w:rFonts w:asciiTheme="majorHAnsi" w:hAnsiTheme="majorHAnsi" w:cstheme="majorHAnsi"/>
          <w:sz w:val="24"/>
          <w:szCs w:val="24"/>
        </w:rPr>
        <w:t xml:space="preserve"> MCTE. ($</w:t>
      </w:r>
      <w:r w:rsidR="00B01749" w:rsidRPr="008C7506">
        <w:rPr>
          <w:rFonts w:asciiTheme="majorHAnsi" w:hAnsiTheme="majorHAnsi" w:cstheme="majorHAnsi"/>
          <w:sz w:val="24"/>
          <w:szCs w:val="24"/>
        </w:rPr>
        <w:t>4</w:t>
      </w:r>
      <w:r w:rsidR="0054069B">
        <w:rPr>
          <w:rFonts w:asciiTheme="majorHAnsi" w:hAnsiTheme="majorHAnsi" w:cstheme="majorHAnsi"/>
          <w:sz w:val="24"/>
          <w:szCs w:val="24"/>
        </w:rPr>
        <w:t>5</w:t>
      </w:r>
      <w:r w:rsidR="008A637E">
        <w:rPr>
          <w:rFonts w:asciiTheme="majorHAnsi" w:hAnsiTheme="majorHAnsi" w:cstheme="majorHAnsi"/>
          <w:sz w:val="24"/>
          <w:szCs w:val="24"/>
        </w:rPr>
        <w:t>.</w:t>
      </w:r>
      <w:r w:rsidR="0054069B">
        <w:rPr>
          <w:rFonts w:asciiTheme="majorHAnsi" w:hAnsiTheme="majorHAnsi" w:cstheme="majorHAnsi"/>
          <w:sz w:val="24"/>
          <w:szCs w:val="24"/>
        </w:rPr>
        <w:t>535</w:t>
      </w:r>
      <w:r w:rsidR="00B01749" w:rsidRPr="008C7506">
        <w:rPr>
          <w:rFonts w:asciiTheme="majorHAnsi" w:hAnsiTheme="majorHAnsi" w:cstheme="majorHAnsi"/>
          <w:sz w:val="24"/>
          <w:szCs w:val="24"/>
        </w:rPr>
        <w:t>.</w:t>
      </w:r>
      <w:r w:rsidR="0054069B">
        <w:rPr>
          <w:rFonts w:asciiTheme="majorHAnsi" w:hAnsiTheme="majorHAnsi" w:cstheme="majorHAnsi"/>
          <w:sz w:val="24"/>
          <w:szCs w:val="24"/>
        </w:rPr>
        <w:t>159</w:t>
      </w:r>
      <w:r w:rsidRPr="008C7506">
        <w:rPr>
          <w:rFonts w:asciiTheme="majorHAnsi" w:hAnsiTheme="majorHAnsi" w:cstheme="majorHAnsi"/>
          <w:sz w:val="24"/>
          <w:szCs w:val="24"/>
        </w:rPr>
        <w:t xml:space="preserve">). Esta suma será pagada por el SENA al contratista </w:t>
      </w:r>
      <w:r w:rsidR="002E7355" w:rsidRPr="008C7506">
        <w:rPr>
          <w:rFonts w:asciiTheme="majorHAnsi" w:hAnsiTheme="majorHAnsi" w:cstheme="majorHAnsi"/>
          <w:sz w:val="24"/>
          <w:szCs w:val="24"/>
        </w:rPr>
        <w:t>de la siguiente manera: a) Un (01) primer pago por el mes de febrero de 2025, por valor de</w:t>
      </w:r>
      <w:r w:rsidR="006130EF" w:rsidRPr="008C7506">
        <w:rPr>
          <w:rFonts w:asciiTheme="majorHAnsi" w:hAnsiTheme="majorHAnsi" w:cstheme="majorHAnsi"/>
          <w:sz w:val="24"/>
          <w:szCs w:val="24"/>
        </w:rPr>
        <w:t xml:space="preserve"> </w:t>
      </w:r>
      <w:r w:rsidR="0054069B">
        <w:rPr>
          <w:rFonts w:asciiTheme="majorHAnsi" w:hAnsiTheme="majorHAnsi" w:cstheme="majorHAnsi"/>
          <w:sz w:val="24"/>
          <w:szCs w:val="24"/>
        </w:rPr>
        <w:t>SEIS</w:t>
      </w:r>
      <w:r w:rsidR="008C7506" w:rsidRPr="008C7506">
        <w:rPr>
          <w:rFonts w:asciiTheme="majorHAnsi" w:hAnsiTheme="majorHAnsi" w:cstheme="majorHAnsi"/>
          <w:sz w:val="24"/>
          <w:szCs w:val="24"/>
        </w:rPr>
        <w:t xml:space="preserve">CIENTOS TRECE MIL </w:t>
      </w:r>
      <w:r w:rsidR="0054069B">
        <w:rPr>
          <w:rFonts w:asciiTheme="majorHAnsi" w:hAnsiTheme="majorHAnsi" w:cstheme="majorHAnsi"/>
          <w:sz w:val="24"/>
          <w:szCs w:val="24"/>
        </w:rPr>
        <w:t>DOSCIENTOS SESENTA Y OCHO</w:t>
      </w:r>
      <w:r w:rsidR="008C7506" w:rsidRPr="008C7506">
        <w:rPr>
          <w:rFonts w:asciiTheme="majorHAnsi" w:hAnsiTheme="majorHAnsi" w:cstheme="majorHAnsi"/>
          <w:sz w:val="24"/>
          <w:szCs w:val="24"/>
        </w:rPr>
        <w:t xml:space="preserve"> </w:t>
      </w:r>
      <w:r w:rsidR="006130EF" w:rsidRPr="008C7506">
        <w:rPr>
          <w:rFonts w:asciiTheme="majorHAnsi" w:hAnsiTheme="majorHAnsi" w:cstheme="majorHAnsi"/>
          <w:sz w:val="24"/>
          <w:szCs w:val="24"/>
        </w:rPr>
        <w:t>PESOS MCTE. ($</w:t>
      </w:r>
      <w:r w:rsidR="0054069B">
        <w:rPr>
          <w:rFonts w:asciiTheme="majorHAnsi" w:hAnsiTheme="majorHAnsi" w:cstheme="majorHAnsi"/>
          <w:sz w:val="24"/>
          <w:szCs w:val="24"/>
        </w:rPr>
        <w:t>613.268</w:t>
      </w:r>
      <w:r w:rsidR="006130EF" w:rsidRPr="008C7506">
        <w:rPr>
          <w:rFonts w:asciiTheme="majorHAnsi" w:hAnsiTheme="majorHAnsi" w:cstheme="majorHAnsi"/>
          <w:sz w:val="24"/>
          <w:szCs w:val="24"/>
        </w:rPr>
        <w:t xml:space="preserve">) </w:t>
      </w:r>
      <w:r w:rsidR="002E7355" w:rsidRPr="008C7506">
        <w:rPr>
          <w:rFonts w:asciiTheme="majorHAnsi" w:hAnsiTheme="majorHAnsi" w:cstheme="majorHAnsi"/>
          <w:sz w:val="24"/>
          <w:szCs w:val="24"/>
        </w:rPr>
        <w:t xml:space="preserve">b) </w:t>
      </w:r>
      <w:r w:rsidR="006130EF" w:rsidRPr="008C7506">
        <w:rPr>
          <w:rFonts w:asciiTheme="majorHAnsi" w:hAnsiTheme="majorHAnsi" w:cstheme="majorHAnsi"/>
          <w:sz w:val="24"/>
          <w:szCs w:val="24"/>
        </w:rPr>
        <w:t>Nueve</w:t>
      </w:r>
      <w:r w:rsidR="002E7355" w:rsidRPr="008C7506">
        <w:rPr>
          <w:rFonts w:asciiTheme="majorHAnsi" w:hAnsiTheme="majorHAnsi" w:cstheme="majorHAnsi"/>
          <w:sz w:val="24"/>
          <w:szCs w:val="24"/>
        </w:rPr>
        <w:t xml:space="preserve"> (0</w:t>
      </w:r>
      <w:r w:rsidR="006130EF" w:rsidRPr="008C7506">
        <w:rPr>
          <w:rFonts w:asciiTheme="majorHAnsi" w:hAnsiTheme="majorHAnsi" w:cstheme="majorHAnsi"/>
          <w:sz w:val="24"/>
          <w:szCs w:val="24"/>
        </w:rPr>
        <w:t>9</w:t>
      </w:r>
      <w:r w:rsidR="002E7355" w:rsidRPr="008C7506">
        <w:rPr>
          <w:rFonts w:asciiTheme="majorHAnsi" w:hAnsiTheme="majorHAnsi" w:cstheme="majorHAnsi"/>
          <w:sz w:val="24"/>
          <w:szCs w:val="24"/>
        </w:rPr>
        <w:t xml:space="preserve">) pagos iguales por los meses de </w:t>
      </w:r>
      <w:r w:rsidR="006130EF" w:rsidRPr="008C7506">
        <w:rPr>
          <w:rFonts w:asciiTheme="majorHAnsi" w:hAnsiTheme="majorHAnsi" w:cstheme="majorHAnsi"/>
          <w:sz w:val="24"/>
          <w:szCs w:val="24"/>
        </w:rPr>
        <w:t>marzo</w:t>
      </w:r>
      <w:r w:rsidR="002E7355" w:rsidRPr="008C7506">
        <w:rPr>
          <w:rFonts w:asciiTheme="majorHAnsi" w:hAnsiTheme="majorHAnsi" w:cstheme="majorHAnsi"/>
          <w:sz w:val="24"/>
          <w:szCs w:val="24"/>
        </w:rPr>
        <w:t xml:space="preserve"> a </w:t>
      </w:r>
      <w:r w:rsidR="006130EF" w:rsidRPr="008C7506">
        <w:rPr>
          <w:rFonts w:asciiTheme="majorHAnsi" w:hAnsiTheme="majorHAnsi" w:cstheme="majorHAnsi"/>
          <w:sz w:val="24"/>
          <w:szCs w:val="24"/>
        </w:rPr>
        <w:t>noviembre</w:t>
      </w:r>
      <w:r w:rsidR="002E7355" w:rsidRPr="008C7506">
        <w:rPr>
          <w:rFonts w:asciiTheme="majorHAnsi" w:hAnsiTheme="majorHAnsi" w:cstheme="majorHAnsi"/>
          <w:sz w:val="24"/>
          <w:szCs w:val="24"/>
        </w:rPr>
        <w:t xml:space="preserve"> de 202</w:t>
      </w:r>
      <w:r w:rsidR="00F12C64" w:rsidRPr="008C7506">
        <w:rPr>
          <w:rFonts w:asciiTheme="majorHAnsi" w:hAnsiTheme="majorHAnsi" w:cstheme="majorHAnsi"/>
          <w:sz w:val="24"/>
          <w:szCs w:val="24"/>
        </w:rPr>
        <w:t>5</w:t>
      </w:r>
      <w:r w:rsidR="002E7355" w:rsidRPr="008C7506">
        <w:rPr>
          <w:rFonts w:asciiTheme="majorHAnsi" w:hAnsiTheme="majorHAnsi" w:cstheme="majorHAnsi"/>
          <w:sz w:val="24"/>
          <w:szCs w:val="24"/>
        </w:rPr>
        <w:t xml:space="preserve">, por valor de </w:t>
      </w:r>
      <w:r w:rsidR="00F12C64" w:rsidRPr="008C7506">
        <w:rPr>
          <w:rFonts w:asciiTheme="majorHAnsi" w:hAnsiTheme="majorHAnsi" w:cstheme="majorHAnsi"/>
          <w:sz w:val="24"/>
          <w:szCs w:val="24"/>
        </w:rPr>
        <w:t xml:space="preserve">CUATRO MILLONES QUINIENTOS NOVENTA Y NUEVE MIL QUINIENTOS ONCE </w:t>
      </w:r>
      <w:r w:rsidR="002E7355" w:rsidRPr="008C7506">
        <w:rPr>
          <w:rFonts w:asciiTheme="majorHAnsi" w:hAnsiTheme="majorHAnsi" w:cstheme="majorHAnsi"/>
          <w:sz w:val="24"/>
          <w:szCs w:val="24"/>
        </w:rPr>
        <w:t>PESOS MCTE ($</w:t>
      </w:r>
      <w:r w:rsidR="00F12C64" w:rsidRPr="008C7506">
        <w:rPr>
          <w:rFonts w:asciiTheme="majorHAnsi" w:hAnsiTheme="majorHAnsi" w:cstheme="majorHAnsi"/>
          <w:sz w:val="24"/>
          <w:szCs w:val="24"/>
        </w:rPr>
        <w:t>4.599.511</w:t>
      </w:r>
      <w:r w:rsidR="002E7355" w:rsidRPr="008C7506">
        <w:rPr>
          <w:rFonts w:asciiTheme="majorHAnsi" w:hAnsiTheme="majorHAnsi" w:cstheme="majorHAnsi"/>
          <w:sz w:val="24"/>
          <w:szCs w:val="24"/>
        </w:rPr>
        <w:t xml:space="preserve">) cada uno. </w:t>
      </w:r>
      <w:r w:rsidR="00F12C64" w:rsidRPr="008C7506">
        <w:rPr>
          <w:rFonts w:asciiTheme="majorHAnsi" w:hAnsiTheme="majorHAnsi" w:cstheme="majorHAnsi"/>
          <w:sz w:val="24"/>
          <w:szCs w:val="24"/>
        </w:rPr>
        <w:t>c)Un (01) pago final por el mes de diciembre de 2025</w:t>
      </w:r>
      <w:r w:rsidR="00651E03" w:rsidRPr="008C7506">
        <w:rPr>
          <w:rFonts w:asciiTheme="majorHAnsi" w:hAnsiTheme="majorHAnsi" w:cstheme="majorHAnsi"/>
          <w:sz w:val="24"/>
          <w:szCs w:val="24"/>
        </w:rPr>
        <w:t xml:space="preserve">, por valor de </w:t>
      </w:r>
      <w:r w:rsidR="008C7506" w:rsidRPr="008C7506">
        <w:rPr>
          <w:rFonts w:asciiTheme="majorHAnsi" w:hAnsiTheme="majorHAnsi" w:cstheme="majorHAnsi"/>
          <w:sz w:val="24"/>
          <w:szCs w:val="24"/>
        </w:rPr>
        <w:t>TRES MILLONES QUINIENTOS VEINTISEIS MIL DOSCIENTOS NOVENTA Y DOS</w:t>
      </w:r>
      <w:r w:rsidR="00651E03" w:rsidRPr="008C7506">
        <w:rPr>
          <w:rFonts w:asciiTheme="majorHAnsi" w:hAnsiTheme="majorHAnsi" w:cstheme="majorHAnsi"/>
          <w:sz w:val="24"/>
          <w:szCs w:val="24"/>
        </w:rPr>
        <w:t xml:space="preserve"> PESOS MCTE ($</w:t>
      </w:r>
      <w:r w:rsidR="008C7506" w:rsidRPr="008C7506">
        <w:rPr>
          <w:rFonts w:asciiTheme="majorHAnsi" w:hAnsiTheme="majorHAnsi" w:cstheme="majorHAnsi"/>
          <w:sz w:val="24"/>
          <w:szCs w:val="24"/>
        </w:rPr>
        <w:t>3.526.292</w:t>
      </w:r>
      <w:r w:rsidR="00651E03" w:rsidRPr="008C7506">
        <w:rPr>
          <w:rFonts w:asciiTheme="majorHAnsi" w:hAnsiTheme="majorHAnsi" w:cstheme="majorHAnsi"/>
          <w:sz w:val="24"/>
          <w:szCs w:val="24"/>
        </w:rPr>
        <w:t>).</w:t>
      </w:r>
    </w:p>
    <w:p w14:paraId="23C985D6" w14:textId="42709A94" w:rsidR="009C0F15" w:rsidRPr="009C0F15" w:rsidRDefault="009C0F15" w:rsidP="002E7355">
      <w:pPr>
        <w:spacing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Será hasta el</w:t>
      </w:r>
      <w:r w:rsidR="008C7506">
        <w:rPr>
          <w:rFonts w:asciiTheme="majorHAnsi" w:hAnsiTheme="majorHAnsi" w:cstheme="majorHAnsi"/>
          <w:sz w:val="24"/>
          <w:szCs w:val="24"/>
        </w:rPr>
        <w:t xml:space="preserve"> 23</w:t>
      </w:r>
      <w:r w:rsidRPr="009C0F15">
        <w:rPr>
          <w:rFonts w:asciiTheme="majorHAnsi" w:hAnsiTheme="majorHAnsi" w:cstheme="majorHAnsi"/>
          <w:sz w:val="24"/>
          <w:szCs w:val="24"/>
        </w:rPr>
        <w:t xml:space="preserve"> de </w:t>
      </w:r>
      <w:r w:rsidR="008C7506">
        <w:rPr>
          <w:rFonts w:asciiTheme="majorHAnsi" w:hAnsiTheme="majorHAnsi" w:cstheme="majorHAnsi"/>
          <w:sz w:val="24"/>
          <w:szCs w:val="24"/>
        </w:rPr>
        <w:t>diciembre</w:t>
      </w:r>
      <w:r w:rsidRPr="009C0F15">
        <w:rPr>
          <w:rFonts w:asciiTheme="majorHAnsi" w:hAnsiTheme="majorHAnsi" w:cstheme="majorHAnsi"/>
          <w:sz w:val="24"/>
          <w:szCs w:val="24"/>
        </w:rPr>
        <w:t xml:space="preserve"> de 20</w:t>
      </w:r>
      <w:r w:rsidR="00522D49">
        <w:rPr>
          <w:rFonts w:asciiTheme="majorHAnsi" w:hAnsiTheme="majorHAnsi" w:cstheme="majorHAnsi"/>
          <w:sz w:val="24"/>
          <w:szCs w:val="24"/>
        </w:rPr>
        <w:t>25</w:t>
      </w:r>
      <w:r w:rsidRPr="009C0F15">
        <w:rPr>
          <w:rFonts w:asciiTheme="majorHAnsi" w:hAnsiTheme="majorHAnsi" w:cstheme="majorHAnsi"/>
          <w:sz w:val="24"/>
          <w:szCs w:val="24"/>
        </w:rPr>
        <w:t>.</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14:paraId="1F0571E2" w14:textId="77777777" w:rsidTr="00B32BB7">
        <w:trPr>
          <w:trHeight w:val="274"/>
        </w:trPr>
        <w:tc>
          <w:tcPr>
            <w:tcW w:w="8784" w:type="dxa"/>
          </w:tcPr>
          <w:p w14:paraId="2B3590AD" w14:textId="7062B85E" w:rsidR="001C3E2F" w:rsidRDefault="001C3E2F" w:rsidP="00F953D4">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t xml:space="preserve">OBJETO: </w:t>
            </w:r>
          </w:p>
        </w:tc>
      </w:tr>
      <w:tr w:rsidR="001C3E2F" w14:paraId="6CC4B399" w14:textId="77777777" w:rsidTr="00B32BB7">
        <w:trPr>
          <w:trHeight w:val="668"/>
        </w:trPr>
        <w:tc>
          <w:tcPr>
            <w:tcW w:w="8784" w:type="dxa"/>
          </w:tcPr>
          <w:p w14:paraId="2EEEB009" w14:textId="1C10F04D" w:rsidR="001C3E2F" w:rsidRPr="00CA6AA6" w:rsidRDefault="00CA6AA6" w:rsidP="00983EA1">
            <w:pPr>
              <w:spacing w:after="0" w:line="240" w:lineRule="auto"/>
              <w:jc w:val="both"/>
              <w:rPr>
                <w:rFonts w:asciiTheme="majorHAnsi" w:hAnsiTheme="majorHAnsi" w:cstheme="majorHAnsi"/>
                <w:b/>
                <w:bCs/>
                <w:sz w:val="24"/>
                <w:szCs w:val="24"/>
              </w:rPr>
            </w:pPr>
            <w:r w:rsidRPr="00CA6AA6">
              <w:rPr>
                <w:rFonts w:asciiTheme="majorHAnsi" w:hAnsiTheme="majorHAnsi" w:cstheme="majorHAnsi"/>
                <w:color w:val="000000"/>
                <w:sz w:val="24"/>
                <w:szCs w:val="24"/>
                <w:shd w:val="clear" w:color="auto" w:fill="FFFFFF"/>
              </w:rPr>
              <w:t xml:space="preserve">Prestar servicios profesionales o de apoyo a la gestión para apoyar la planeación y ejecución de la formación profesional integral en el Centro de la Industria, la Empresa y </w:t>
            </w:r>
            <w:r w:rsidRPr="00CA6AA6">
              <w:rPr>
                <w:rFonts w:asciiTheme="majorHAnsi" w:hAnsiTheme="majorHAnsi" w:cstheme="majorHAnsi"/>
                <w:color w:val="000000"/>
                <w:sz w:val="24"/>
                <w:szCs w:val="24"/>
                <w:shd w:val="clear" w:color="auto" w:fill="FFFFFF"/>
              </w:rPr>
              <w:lastRenderedPageBreak/>
              <w:t>los Servicios del SENA Regional Huila en cualquier modalidad, nivel, la especialidad requerida y las afines al contratista: GESTION ADMINISTRATIVA</w:t>
            </w:r>
          </w:p>
        </w:tc>
      </w:tr>
    </w:tbl>
    <w:p w14:paraId="591E9DBB" w14:textId="77777777" w:rsidR="001C3E2F" w:rsidRDefault="001C3E2F" w:rsidP="00F953D4">
      <w:pPr>
        <w:spacing w:after="0" w:line="360" w:lineRule="auto"/>
        <w:jc w:val="both"/>
        <w:rPr>
          <w:rFonts w:asciiTheme="majorHAnsi" w:hAnsiTheme="majorHAnsi" w:cstheme="majorHAnsi"/>
          <w:b/>
          <w:bCs/>
          <w:sz w:val="24"/>
          <w:szCs w:val="24"/>
        </w:rPr>
      </w:pPr>
    </w:p>
    <w:p w14:paraId="610D599E" w14:textId="50593CEB" w:rsid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Obligaciones Especificas:</w:t>
      </w:r>
      <w:r w:rsidRPr="009C0F15">
        <w:rPr>
          <w:rFonts w:asciiTheme="majorHAnsi" w:hAnsiTheme="majorHAnsi" w:cstheme="majorHAnsi"/>
          <w:sz w:val="24"/>
          <w:szCs w:val="24"/>
        </w:rPr>
        <w:t xml:space="preserve"> </w:t>
      </w:r>
    </w:p>
    <w:p w14:paraId="65710707" w14:textId="77777777" w:rsidR="00CE61DA" w:rsidRPr="009C0F15" w:rsidRDefault="00CE61DA" w:rsidP="00CE61DA">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2953"/>
        <w:gridCol w:w="2465"/>
        <w:gridCol w:w="2778"/>
      </w:tblGrid>
      <w:tr w:rsidR="001C3E2F" w:rsidRPr="001C3E2F" w14:paraId="57D485CD" w14:textId="77777777" w:rsidTr="00DD6F7F">
        <w:trPr>
          <w:trHeight w:val="405"/>
        </w:trPr>
        <w:tc>
          <w:tcPr>
            <w:tcW w:w="480" w:type="dxa"/>
          </w:tcPr>
          <w:p w14:paraId="0784B0A1" w14:textId="77777777" w:rsidR="001C3E2F" w:rsidRPr="001C3E2F" w:rsidRDefault="001C3E2F" w:rsidP="00CE61DA">
            <w:pPr>
              <w:pStyle w:val="Sinespaciado"/>
              <w:spacing w:after="0" w:line="240" w:lineRule="auto"/>
              <w:jc w:val="center"/>
              <w:rPr>
                <w:rFonts w:cs="Calibri"/>
                <w:b/>
                <w:bCs/>
              </w:rPr>
            </w:pPr>
            <w:r w:rsidRPr="001C3E2F">
              <w:rPr>
                <w:rFonts w:cs="Calibri"/>
                <w:b/>
                <w:bCs/>
              </w:rPr>
              <w:t>No</w:t>
            </w:r>
          </w:p>
        </w:tc>
        <w:tc>
          <w:tcPr>
            <w:tcW w:w="2953" w:type="dxa"/>
          </w:tcPr>
          <w:p w14:paraId="0878C35E" w14:textId="77777777" w:rsidR="001C3E2F" w:rsidRPr="001C3E2F" w:rsidRDefault="001C3E2F" w:rsidP="00CE61DA">
            <w:pPr>
              <w:pStyle w:val="Sinespaciado"/>
              <w:spacing w:after="0" w:line="240" w:lineRule="auto"/>
              <w:jc w:val="center"/>
              <w:rPr>
                <w:rFonts w:cs="Calibri"/>
                <w:b/>
              </w:rPr>
            </w:pPr>
            <w:r w:rsidRPr="001C3E2F">
              <w:rPr>
                <w:rFonts w:cs="Calibri"/>
                <w:b/>
              </w:rPr>
              <w:t>Obligaciones</w:t>
            </w:r>
          </w:p>
        </w:tc>
        <w:tc>
          <w:tcPr>
            <w:tcW w:w="2465" w:type="dxa"/>
          </w:tcPr>
          <w:p w14:paraId="1BEBAD70" w14:textId="77777777" w:rsidR="001C3E2F" w:rsidRPr="001C3E2F" w:rsidRDefault="001C3E2F" w:rsidP="00CE61DA">
            <w:pPr>
              <w:pStyle w:val="Sinespaciado"/>
              <w:spacing w:after="0" w:line="240" w:lineRule="auto"/>
              <w:jc w:val="center"/>
              <w:rPr>
                <w:rFonts w:cs="Calibri"/>
                <w:b/>
              </w:rPr>
            </w:pPr>
            <w:r w:rsidRPr="001C3E2F">
              <w:rPr>
                <w:rFonts w:cs="Calibri"/>
                <w:b/>
              </w:rPr>
              <w:t>Acciones realizadas</w:t>
            </w:r>
          </w:p>
        </w:tc>
        <w:tc>
          <w:tcPr>
            <w:tcW w:w="2778" w:type="dxa"/>
          </w:tcPr>
          <w:p w14:paraId="3B6975AF" w14:textId="77777777" w:rsidR="001C3E2F" w:rsidRPr="001C3E2F" w:rsidRDefault="001C3E2F" w:rsidP="00CE61DA">
            <w:pPr>
              <w:pStyle w:val="Sinespaciado"/>
              <w:spacing w:after="0" w:line="240" w:lineRule="auto"/>
              <w:jc w:val="center"/>
              <w:rPr>
                <w:rFonts w:cs="Calibri"/>
                <w:b/>
              </w:rPr>
            </w:pPr>
            <w:r w:rsidRPr="001C3E2F">
              <w:rPr>
                <w:rFonts w:cs="Calibri"/>
                <w:b/>
              </w:rPr>
              <w:t>Evidencias</w:t>
            </w:r>
          </w:p>
        </w:tc>
      </w:tr>
      <w:tr w:rsidR="001C3E2F" w:rsidRPr="001C3E2F" w14:paraId="6E4E3C61" w14:textId="77777777" w:rsidTr="00DD6F7F">
        <w:trPr>
          <w:trHeight w:val="7067"/>
        </w:trPr>
        <w:tc>
          <w:tcPr>
            <w:tcW w:w="480" w:type="dxa"/>
          </w:tcPr>
          <w:p w14:paraId="0F1DF167" w14:textId="77777777" w:rsidR="001C3E2F" w:rsidRPr="001C3E2F" w:rsidRDefault="001C3E2F" w:rsidP="00CE61DA">
            <w:pPr>
              <w:pStyle w:val="Sinespaciado"/>
              <w:spacing w:after="0" w:line="240" w:lineRule="auto"/>
              <w:rPr>
                <w:rFonts w:cs="Calibri"/>
              </w:rPr>
            </w:pPr>
            <w:r w:rsidRPr="001C3E2F">
              <w:rPr>
                <w:rFonts w:cs="Calibri"/>
              </w:rPr>
              <w:t>1</w:t>
            </w:r>
          </w:p>
        </w:tc>
        <w:tc>
          <w:tcPr>
            <w:tcW w:w="2953" w:type="dxa"/>
          </w:tcPr>
          <w:p w14:paraId="0AC2AD6D" w14:textId="35E16B1C" w:rsidR="001C3E2F" w:rsidRPr="001C3E2F" w:rsidRDefault="00E82A6F" w:rsidP="00522D49">
            <w:pPr>
              <w:pStyle w:val="Sinespaciado"/>
              <w:spacing w:after="0" w:line="240" w:lineRule="auto"/>
              <w:jc w:val="both"/>
              <w:rPr>
                <w:rFonts w:cs="Calibri"/>
              </w:rPr>
            </w:pPr>
            <w:r w:rsidRPr="00E82A6F">
              <w:rPr>
                <w:rFonts w:cs="Calibri"/>
              </w:rPr>
              <w:t>Orientar, asesorar y acompañar de forma permanente a los aprendices en el desarrollo de las actividades establecidas en la guía de aprendizaje de acuerdo lo establecido en las guías, los procedimientos y el Sistema Integrado de Gestión y Autoevaluación “SIGA” del SENA el cual se encuentra documentado en la plataforma Compromiso, en los programas del área temática objeto del contrato según asignación de grupos.</w:t>
            </w:r>
          </w:p>
        </w:tc>
        <w:tc>
          <w:tcPr>
            <w:tcW w:w="2465" w:type="dxa"/>
          </w:tcPr>
          <w:p w14:paraId="78DECB60" w14:textId="006C631C" w:rsidR="001C3E2F" w:rsidRDefault="00522D49" w:rsidP="00522D49">
            <w:pPr>
              <w:pStyle w:val="Sinespaciado"/>
              <w:spacing w:after="0" w:line="240" w:lineRule="auto"/>
              <w:jc w:val="both"/>
              <w:rPr>
                <w:rFonts w:cs="Calibri"/>
              </w:rPr>
            </w:pPr>
            <w:r w:rsidRPr="00522D49">
              <w:rPr>
                <w:rFonts w:cs="Calibri"/>
              </w:rPr>
              <w:t>Orienté, asesoré y acompañ</w:t>
            </w:r>
            <w:r w:rsidR="001E2B32">
              <w:rPr>
                <w:rFonts w:cs="Calibri"/>
              </w:rPr>
              <w:t>é</w:t>
            </w:r>
            <w:r w:rsidRPr="00522D49">
              <w:rPr>
                <w:rFonts w:cs="Calibri"/>
              </w:rPr>
              <w:t xml:space="preserve"> de forma permanente el desarrollo de las actividades establecidas en </w:t>
            </w:r>
            <w:r w:rsidR="008C7506" w:rsidRPr="00522D49">
              <w:rPr>
                <w:rFonts w:cs="Calibri"/>
              </w:rPr>
              <w:t>las guías</w:t>
            </w:r>
            <w:r w:rsidRPr="00522D49">
              <w:rPr>
                <w:rFonts w:cs="Calibri"/>
              </w:rPr>
              <w:t xml:space="preserve"> de aprendizaje,</w:t>
            </w:r>
            <w:r w:rsidR="001E2B32">
              <w:rPr>
                <w:rFonts w:cs="Calibri"/>
              </w:rPr>
              <w:t xml:space="preserve"> </w:t>
            </w:r>
            <w:r w:rsidR="003A6B11">
              <w:rPr>
                <w:rFonts w:cs="Calibri"/>
              </w:rPr>
              <w:t>de acuerdo con</w:t>
            </w:r>
            <w:r w:rsidRPr="00522D49">
              <w:rPr>
                <w:rFonts w:cs="Calibri"/>
              </w:rPr>
              <w:t xml:space="preserve"> los procedimientos y el Sistema Integrado de Gestión y la Autoevaluación “SIGA” del SENA</w:t>
            </w:r>
            <w:r w:rsidR="006149E8">
              <w:rPr>
                <w:rFonts w:cs="Calibri"/>
              </w:rPr>
              <w:t xml:space="preserve">, </w:t>
            </w:r>
            <w:r w:rsidR="001E2B32">
              <w:rPr>
                <w:rFonts w:cs="Calibri"/>
              </w:rPr>
              <w:t xml:space="preserve">desarrollando la </w:t>
            </w:r>
            <w:r w:rsidR="006149E8">
              <w:rPr>
                <w:rFonts w:cs="Calibri"/>
              </w:rPr>
              <w:t xml:space="preserve">formación </w:t>
            </w:r>
            <w:r w:rsidR="006149E8" w:rsidRPr="00522D49">
              <w:rPr>
                <w:rFonts w:cs="Calibri"/>
              </w:rPr>
              <w:t>en</w:t>
            </w:r>
            <w:r w:rsidRPr="00522D49">
              <w:rPr>
                <w:rFonts w:cs="Calibri"/>
              </w:rPr>
              <w:t xml:space="preserve"> las siguientes fichas asignadas</w:t>
            </w:r>
            <w:r w:rsidR="006149E8">
              <w:rPr>
                <w:rFonts w:cs="Calibri"/>
              </w:rPr>
              <w:t>:</w:t>
            </w:r>
          </w:p>
          <w:p w14:paraId="5BDB8D8E" w14:textId="77777777" w:rsidR="008C7506" w:rsidRDefault="008C7506" w:rsidP="00522D49">
            <w:pPr>
              <w:pStyle w:val="Sinespaciado"/>
              <w:spacing w:after="0" w:line="240" w:lineRule="auto"/>
              <w:jc w:val="both"/>
              <w:rPr>
                <w:rFonts w:cs="Calibri"/>
              </w:rPr>
            </w:pPr>
          </w:p>
          <w:p w14:paraId="7BDDBCF6" w14:textId="4FA2C1E4" w:rsidR="0085002A" w:rsidRDefault="008C7506" w:rsidP="0085002A">
            <w:pPr>
              <w:jc w:val="both"/>
            </w:pPr>
            <w:r>
              <w:t>Ficha 2992363</w:t>
            </w:r>
            <w:r w:rsidR="00A34BDB">
              <w:t xml:space="preserve"> del Programa Gestión Administrativa, </w:t>
            </w:r>
          </w:p>
          <w:p w14:paraId="21878C60" w14:textId="77777777" w:rsidR="008C7506" w:rsidRDefault="0085002A" w:rsidP="001E4913">
            <w:pPr>
              <w:jc w:val="both"/>
            </w:pPr>
            <w:r>
              <w:t>F</w:t>
            </w:r>
            <w:r w:rsidR="00E20AAC">
              <w:t xml:space="preserve">icha </w:t>
            </w:r>
            <w:r w:rsidR="000C3BA9">
              <w:t>3230245</w:t>
            </w:r>
            <w:r w:rsidR="00E20AAC">
              <w:t xml:space="preserve"> del</w:t>
            </w:r>
            <w:r w:rsidR="008C7506">
              <w:t xml:space="preserve"> Programa Gestión Administrativa.</w:t>
            </w:r>
          </w:p>
          <w:p w14:paraId="6983DA21" w14:textId="50DF4E70" w:rsidR="000C3BA9" w:rsidRPr="001E4913" w:rsidRDefault="000C3BA9" w:rsidP="001E4913">
            <w:pPr>
              <w:jc w:val="both"/>
            </w:pPr>
            <w:r>
              <w:t>Ficha 3230309 del Programa Gestión Administrativa.</w:t>
            </w:r>
          </w:p>
        </w:tc>
        <w:tc>
          <w:tcPr>
            <w:tcW w:w="2778" w:type="dxa"/>
          </w:tcPr>
          <w:p w14:paraId="162E1A6A" w14:textId="33EDA7A8" w:rsidR="001C3E2F" w:rsidRDefault="006149E8" w:rsidP="00EE2FC1">
            <w:pPr>
              <w:pStyle w:val="Sinespaciado"/>
              <w:spacing w:after="0" w:line="240" w:lineRule="auto"/>
              <w:rPr>
                <w:rFonts w:cs="Calibri"/>
              </w:rPr>
            </w:pPr>
            <w:r>
              <w:rPr>
                <w:rFonts w:cs="Calibri"/>
              </w:rPr>
              <w:t>Evidencia 1: Guía de Aprendizaje</w:t>
            </w:r>
          </w:p>
          <w:p w14:paraId="4EAB922D" w14:textId="77777777" w:rsidR="002B30E1" w:rsidRDefault="002B30E1" w:rsidP="00EE2FC1">
            <w:pPr>
              <w:pStyle w:val="Sinespaciado"/>
              <w:spacing w:after="0" w:line="240" w:lineRule="auto"/>
              <w:rPr>
                <w:rFonts w:cs="Calibri"/>
              </w:rPr>
            </w:pPr>
          </w:p>
          <w:p w14:paraId="2393D699" w14:textId="3E7E5170" w:rsidR="00746DD4" w:rsidRDefault="002B30E1" w:rsidP="00E86155">
            <w:pPr>
              <w:pStyle w:val="Sinespaciado"/>
              <w:spacing w:after="0" w:line="240" w:lineRule="auto"/>
              <w:rPr>
                <w:rFonts w:cs="Calibri"/>
              </w:rPr>
            </w:pPr>
            <w:r>
              <w:rPr>
                <w:rFonts w:cs="Calibri"/>
              </w:rPr>
              <w:t xml:space="preserve">Evidencia 1:2. </w:t>
            </w:r>
            <w:r w:rsidR="009D147D">
              <w:rPr>
                <w:rFonts w:cs="Calibri"/>
              </w:rPr>
              <w:t>Link</w:t>
            </w:r>
          </w:p>
          <w:p w14:paraId="5E953E81" w14:textId="359B7752" w:rsidR="00E86155" w:rsidRDefault="00E86155" w:rsidP="004216B7">
            <w:pPr>
              <w:pStyle w:val="Sinespaciado"/>
              <w:spacing w:after="0" w:line="240" w:lineRule="auto"/>
              <w:rPr>
                <w:rFonts w:cs="Calibri"/>
              </w:rPr>
            </w:pPr>
            <w:hyperlink r:id="rId8" w:history="1">
              <w:r w:rsidRPr="00E86155">
                <w:rPr>
                  <w:rStyle w:val="Hipervnculo"/>
                  <w:rFonts w:cs="Calibri"/>
                </w:rPr>
                <w:t>ID 2992385-GESTIÓN ADMINISTRATIVA</w:t>
              </w:r>
            </w:hyperlink>
          </w:p>
          <w:p w14:paraId="2FF92685" w14:textId="77777777" w:rsidR="004216B7" w:rsidRDefault="004216B7" w:rsidP="004216B7">
            <w:pPr>
              <w:pStyle w:val="Sinespaciado"/>
              <w:spacing w:after="0" w:line="240" w:lineRule="auto"/>
              <w:rPr>
                <w:rFonts w:cs="Calibri"/>
              </w:rPr>
            </w:pPr>
          </w:p>
          <w:p w14:paraId="74B53024" w14:textId="77777777" w:rsidR="00623BD8" w:rsidRDefault="00623BD8" w:rsidP="004216B7">
            <w:pPr>
              <w:pStyle w:val="Sinespaciado"/>
              <w:spacing w:after="0" w:line="240" w:lineRule="auto"/>
              <w:rPr>
                <w:rFonts w:cs="Calibri"/>
              </w:rPr>
            </w:pPr>
            <w:hyperlink r:id="rId9" w:history="1">
              <w:r w:rsidRPr="00623BD8">
                <w:rPr>
                  <w:rStyle w:val="Hipervnculo"/>
                  <w:rFonts w:cs="Calibri"/>
                </w:rPr>
                <w:t>ID 3230245-GESTIÓN ADMINISTRATIVA</w:t>
              </w:r>
            </w:hyperlink>
          </w:p>
          <w:p w14:paraId="4752E57B" w14:textId="77777777" w:rsidR="004216B7" w:rsidRPr="00623BD8" w:rsidRDefault="004216B7" w:rsidP="004216B7">
            <w:pPr>
              <w:pStyle w:val="Sinespaciado"/>
              <w:spacing w:after="0" w:line="240" w:lineRule="auto"/>
              <w:rPr>
                <w:rFonts w:cs="Calibri"/>
              </w:rPr>
            </w:pPr>
          </w:p>
          <w:p w14:paraId="0546B49B" w14:textId="77777777" w:rsidR="004216B7" w:rsidRPr="004216B7" w:rsidRDefault="004216B7" w:rsidP="004216B7">
            <w:pPr>
              <w:pStyle w:val="Sinespaciado"/>
              <w:spacing w:after="0" w:line="240" w:lineRule="auto"/>
              <w:rPr>
                <w:rFonts w:cs="Calibri"/>
              </w:rPr>
            </w:pPr>
            <w:hyperlink r:id="rId10" w:history="1">
              <w:r w:rsidRPr="004216B7">
                <w:rPr>
                  <w:rStyle w:val="Hipervnculo"/>
                  <w:rFonts w:cs="Calibri"/>
                </w:rPr>
                <w:t>ID 3230309-GESTIÓN ADMINISTRATIVA-Fin de Semana</w:t>
              </w:r>
            </w:hyperlink>
          </w:p>
          <w:p w14:paraId="5178E54B" w14:textId="77777777" w:rsidR="00623BD8" w:rsidRDefault="00623BD8" w:rsidP="00623BD8">
            <w:pPr>
              <w:pStyle w:val="Sinespaciado"/>
              <w:rPr>
                <w:rFonts w:cs="Calibri"/>
              </w:rPr>
            </w:pPr>
          </w:p>
          <w:p w14:paraId="1AD1F7E7" w14:textId="77777777" w:rsidR="00E86155" w:rsidRPr="00E86155" w:rsidRDefault="00E86155" w:rsidP="00746DD4">
            <w:pPr>
              <w:pStyle w:val="Sinespaciado"/>
              <w:rPr>
                <w:rFonts w:cs="Calibri"/>
              </w:rPr>
            </w:pPr>
          </w:p>
          <w:p w14:paraId="64E48AFF" w14:textId="799C5F94" w:rsidR="00A26A38" w:rsidRPr="00A26A38" w:rsidRDefault="00A26A38" w:rsidP="00A26A38">
            <w:pPr>
              <w:pStyle w:val="Sinespaciado"/>
              <w:rPr>
                <w:rFonts w:cs="Calibri"/>
              </w:rPr>
            </w:pPr>
          </w:p>
          <w:p w14:paraId="06120E3B" w14:textId="77777777" w:rsidR="002B30E1" w:rsidRDefault="002B30E1" w:rsidP="00EE2FC1">
            <w:pPr>
              <w:pStyle w:val="Sinespaciado"/>
              <w:spacing w:after="0" w:line="240" w:lineRule="auto"/>
              <w:rPr>
                <w:rFonts w:cs="Calibri"/>
              </w:rPr>
            </w:pPr>
          </w:p>
          <w:p w14:paraId="358C31A6" w14:textId="77777777" w:rsidR="00F34323" w:rsidRDefault="00F34323" w:rsidP="00EE2FC1">
            <w:pPr>
              <w:pStyle w:val="Sinespaciado"/>
              <w:spacing w:after="0" w:line="240" w:lineRule="auto"/>
              <w:rPr>
                <w:rFonts w:cs="Calibri"/>
              </w:rPr>
            </w:pPr>
          </w:p>
          <w:p w14:paraId="02541249" w14:textId="35728A35" w:rsidR="006149E8" w:rsidRPr="001C3E2F" w:rsidRDefault="006149E8" w:rsidP="00EE2FC1">
            <w:pPr>
              <w:pStyle w:val="Sinespaciado"/>
              <w:spacing w:after="0" w:line="240" w:lineRule="auto"/>
              <w:rPr>
                <w:rFonts w:cs="Calibri"/>
              </w:rPr>
            </w:pPr>
          </w:p>
        </w:tc>
      </w:tr>
      <w:tr w:rsidR="00D40DFF" w:rsidRPr="001C3E2F" w14:paraId="2C587AA5" w14:textId="77777777" w:rsidTr="00DD6F7F">
        <w:trPr>
          <w:trHeight w:val="212"/>
        </w:trPr>
        <w:tc>
          <w:tcPr>
            <w:tcW w:w="480" w:type="dxa"/>
          </w:tcPr>
          <w:p w14:paraId="4A6F487B" w14:textId="77777777" w:rsidR="00D40DFF" w:rsidRPr="001C3E2F" w:rsidRDefault="00D40DFF" w:rsidP="00D40DFF">
            <w:pPr>
              <w:pStyle w:val="Sinespaciado"/>
              <w:spacing w:after="0" w:line="240" w:lineRule="auto"/>
              <w:rPr>
                <w:rFonts w:cs="Calibri"/>
                <w:color w:val="000000" w:themeColor="text1"/>
              </w:rPr>
            </w:pPr>
            <w:r w:rsidRPr="001C3E2F">
              <w:rPr>
                <w:rFonts w:cs="Calibri"/>
                <w:color w:val="000000" w:themeColor="text1"/>
              </w:rPr>
              <w:t>2</w:t>
            </w:r>
          </w:p>
        </w:tc>
        <w:tc>
          <w:tcPr>
            <w:tcW w:w="2953" w:type="dxa"/>
          </w:tcPr>
          <w:p w14:paraId="2A3C6F2D" w14:textId="3085D778" w:rsidR="00D40DFF" w:rsidRPr="001C3E2F" w:rsidRDefault="00D40DFF" w:rsidP="00D40DFF">
            <w:pPr>
              <w:pStyle w:val="Sinespaciado"/>
              <w:spacing w:after="0" w:line="240" w:lineRule="auto"/>
              <w:jc w:val="both"/>
              <w:rPr>
                <w:rFonts w:cs="Calibri"/>
                <w:color w:val="000000" w:themeColor="text1"/>
              </w:rPr>
            </w:pPr>
            <w:r w:rsidRPr="00E82A6F">
              <w:rPr>
                <w:rFonts w:cs="Calibri"/>
                <w:color w:val="000000" w:themeColor="text1"/>
              </w:rPr>
              <w:t>Realizar reconocimiento de aprendizajes previos y estilos de aprendizaje.</w:t>
            </w:r>
          </w:p>
        </w:tc>
        <w:tc>
          <w:tcPr>
            <w:tcW w:w="2465" w:type="dxa"/>
          </w:tcPr>
          <w:p w14:paraId="6B81D8AD" w14:textId="5B477CBE" w:rsidR="00D40DFF" w:rsidRPr="001C3E2F" w:rsidRDefault="00D40DFF" w:rsidP="00D40DFF">
            <w:pPr>
              <w:pStyle w:val="Sinespaciado"/>
              <w:spacing w:after="0" w:line="240" w:lineRule="auto"/>
              <w:jc w:val="both"/>
              <w:rPr>
                <w:rFonts w:cs="Calibri"/>
                <w:color w:val="000000" w:themeColor="text1"/>
              </w:rPr>
            </w:pPr>
            <w:r>
              <w:rPr>
                <w:rFonts w:cs="Calibri"/>
                <w:color w:val="000000" w:themeColor="text1"/>
              </w:rPr>
              <w:t>NO fui requerido para el periodo.</w:t>
            </w:r>
          </w:p>
        </w:tc>
        <w:tc>
          <w:tcPr>
            <w:tcW w:w="2778" w:type="dxa"/>
          </w:tcPr>
          <w:p w14:paraId="1308BEF1" w14:textId="77777777" w:rsidR="00D40DFF" w:rsidRDefault="00D40DFF" w:rsidP="00D40DFF">
            <w:pPr>
              <w:pStyle w:val="Sinespaciado"/>
              <w:spacing w:after="0" w:line="240" w:lineRule="auto"/>
              <w:rPr>
                <w:rFonts w:cs="Calibri"/>
                <w:color w:val="000000" w:themeColor="text1"/>
              </w:rPr>
            </w:pPr>
            <w:r>
              <w:rPr>
                <w:rFonts w:cs="Calibri"/>
              </w:rPr>
              <w:t>No fui requerido para el periodo</w:t>
            </w:r>
            <w:r w:rsidRPr="00F12F23">
              <w:rPr>
                <w:rFonts w:cs="Calibri"/>
                <w:color w:val="000000" w:themeColor="text1"/>
                <w:lang w:val="es-ES"/>
              </w:rPr>
              <w:t>.</w:t>
            </w:r>
            <w:r w:rsidRPr="00F12F23">
              <w:rPr>
                <w:rFonts w:cs="Calibri"/>
                <w:color w:val="000000" w:themeColor="text1"/>
              </w:rPr>
              <w:t> </w:t>
            </w:r>
          </w:p>
          <w:p w14:paraId="6F62620D" w14:textId="60896C33" w:rsidR="00D40DFF" w:rsidRPr="001C3E2F" w:rsidRDefault="00D40DFF" w:rsidP="00D40DFF">
            <w:pPr>
              <w:pStyle w:val="Sinespaciado"/>
              <w:spacing w:after="0" w:line="240" w:lineRule="auto"/>
              <w:rPr>
                <w:rFonts w:cs="Calibri"/>
                <w:color w:val="000000" w:themeColor="text1"/>
              </w:rPr>
            </w:pPr>
          </w:p>
        </w:tc>
      </w:tr>
      <w:tr w:rsidR="008C7506" w:rsidRPr="001C3E2F" w14:paraId="6E138A9C" w14:textId="77777777" w:rsidTr="00DD6F7F">
        <w:trPr>
          <w:trHeight w:val="212"/>
        </w:trPr>
        <w:tc>
          <w:tcPr>
            <w:tcW w:w="480" w:type="dxa"/>
          </w:tcPr>
          <w:p w14:paraId="5965D166" w14:textId="77777777" w:rsidR="008C7506" w:rsidRPr="001C3E2F" w:rsidRDefault="008C7506" w:rsidP="008C7506">
            <w:pPr>
              <w:pStyle w:val="Sinespaciado"/>
              <w:spacing w:after="0" w:line="240" w:lineRule="auto"/>
              <w:rPr>
                <w:rFonts w:cs="Calibri"/>
                <w:color w:val="000000" w:themeColor="text1"/>
              </w:rPr>
            </w:pPr>
            <w:r w:rsidRPr="001C3E2F">
              <w:rPr>
                <w:rFonts w:cs="Calibri"/>
                <w:color w:val="000000" w:themeColor="text1"/>
              </w:rPr>
              <w:t>3</w:t>
            </w:r>
          </w:p>
        </w:tc>
        <w:tc>
          <w:tcPr>
            <w:tcW w:w="2953" w:type="dxa"/>
          </w:tcPr>
          <w:p w14:paraId="321F1E82" w14:textId="75551A23" w:rsidR="008C7506" w:rsidRPr="001C3E2F" w:rsidRDefault="008C7506" w:rsidP="008C7506">
            <w:pPr>
              <w:pStyle w:val="Sinespaciado"/>
              <w:spacing w:after="0" w:line="240" w:lineRule="auto"/>
              <w:jc w:val="both"/>
              <w:rPr>
                <w:rFonts w:cs="Calibri"/>
                <w:color w:val="000000" w:themeColor="text1"/>
              </w:rPr>
            </w:pPr>
            <w:r w:rsidRPr="00E82A6F">
              <w:rPr>
                <w:rFonts w:cs="Calibri"/>
                <w:color w:val="000000" w:themeColor="text1"/>
              </w:rPr>
              <w:t xml:space="preserve">Reportar la información académica y administrativa requerida en el proceso de formación con claridad, </w:t>
            </w:r>
            <w:r w:rsidRPr="00E82A6F">
              <w:rPr>
                <w:rFonts w:cs="Calibri"/>
                <w:color w:val="000000" w:themeColor="text1"/>
              </w:rPr>
              <w:lastRenderedPageBreak/>
              <w:t>oportunidad y veracidad en los sistemas de trazabilidad y seguimiento dispuestos de manera temporal o permanente por el SENA para el seguimiento de actividades específicas, entregando informe al supervisor del contrato.</w:t>
            </w:r>
          </w:p>
        </w:tc>
        <w:tc>
          <w:tcPr>
            <w:tcW w:w="2465" w:type="dxa"/>
          </w:tcPr>
          <w:p w14:paraId="6EE21CA4" w14:textId="3455F0BD" w:rsidR="008C7506" w:rsidRPr="001C3E2F" w:rsidRDefault="008C7506" w:rsidP="008C7506">
            <w:pPr>
              <w:pStyle w:val="Sinespaciado"/>
              <w:spacing w:after="0" w:line="240" w:lineRule="auto"/>
              <w:jc w:val="both"/>
              <w:rPr>
                <w:rFonts w:cs="Calibri"/>
                <w:color w:val="000000" w:themeColor="text1"/>
              </w:rPr>
            </w:pPr>
            <w:r>
              <w:rPr>
                <w:rFonts w:cs="Calibri"/>
                <w:color w:val="000000" w:themeColor="text1"/>
              </w:rPr>
              <w:lastRenderedPageBreak/>
              <w:t xml:space="preserve">Presenté el Informe mensual de Ejecución contractual con todas las actividades realizadas </w:t>
            </w:r>
            <w:r>
              <w:rPr>
                <w:rFonts w:cs="Calibri"/>
                <w:color w:val="000000" w:themeColor="text1"/>
              </w:rPr>
              <w:lastRenderedPageBreak/>
              <w:t>durante el periodo al supervisor del contrato.</w:t>
            </w:r>
          </w:p>
        </w:tc>
        <w:tc>
          <w:tcPr>
            <w:tcW w:w="2778" w:type="dxa"/>
          </w:tcPr>
          <w:p w14:paraId="7371C15A" w14:textId="487C5E68" w:rsidR="008C7506" w:rsidRPr="001C3E2F" w:rsidRDefault="008C7506" w:rsidP="008C7506">
            <w:pPr>
              <w:pStyle w:val="Sinespaciado"/>
              <w:spacing w:after="0" w:line="240" w:lineRule="auto"/>
              <w:jc w:val="both"/>
              <w:rPr>
                <w:rFonts w:cs="Calibri"/>
                <w:color w:val="000000" w:themeColor="text1"/>
              </w:rPr>
            </w:pPr>
            <w:r>
              <w:rPr>
                <w:rFonts w:cs="Calibri"/>
                <w:color w:val="000000" w:themeColor="text1"/>
              </w:rPr>
              <w:lastRenderedPageBreak/>
              <w:t>Informe cargado en el GC y en el SECOP II</w:t>
            </w:r>
          </w:p>
        </w:tc>
      </w:tr>
      <w:tr w:rsidR="00393A46" w:rsidRPr="001C3E2F" w14:paraId="7190977B" w14:textId="77777777" w:rsidTr="00DD6F7F">
        <w:trPr>
          <w:trHeight w:val="212"/>
        </w:trPr>
        <w:tc>
          <w:tcPr>
            <w:tcW w:w="480" w:type="dxa"/>
          </w:tcPr>
          <w:p w14:paraId="7EB978AE" w14:textId="77777777" w:rsidR="00393A46" w:rsidRPr="001C3E2F" w:rsidRDefault="00393A46" w:rsidP="00393A46">
            <w:pPr>
              <w:pStyle w:val="Sinespaciado"/>
              <w:spacing w:after="0" w:line="240" w:lineRule="auto"/>
              <w:rPr>
                <w:rFonts w:cs="Calibri"/>
                <w:color w:val="000000" w:themeColor="text1"/>
              </w:rPr>
            </w:pPr>
            <w:r w:rsidRPr="001C3E2F">
              <w:rPr>
                <w:rFonts w:cs="Calibri"/>
                <w:color w:val="000000" w:themeColor="text1"/>
              </w:rPr>
              <w:t>4</w:t>
            </w:r>
          </w:p>
        </w:tc>
        <w:tc>
          <w:tcPr>
            <w:tcW w:w="2953" w:type="dxa"/>
          </w:tcPr>
          <w:p w14:paraId="2C57AEB6" w14:textId="7D3374AD" w:rsidR="00393A46" w:rsidRPr="001C3E2F" w:rsidRDefault="00393A46" w:rsidP="00393A46">
            <w:pPr>
              <w:pStyle w:val="Sinespaciado"/>
              <w:spacing w:after="0" w:line="240" w:lineRule="auto"/>
              <w:jc w:val="both"/>
              <w:rPr>
                <w:rFonts w:cs="Calibri"/>
                <w:color w:val="000000" w:themeColor="text1"/>
              </w:rPr>
            </w:pPr>
            <w:r w:rsidRPr="00E82A6F">
              <w:rPr>
                <w:rFonts w:cs="Calibri"/>
                <w:color w:val="000000" w:themeColor="text1"/>
              </w:rPr>
              <w:t>Programar y reportar a su supervisor de contrato, con una antelación mínima de una semana las formaciones extramurales a atender, de manera que se autorice por escrito su movilización previa a la salida, en el marco de su objeto contractual.</w:t>
            </w:r>
          </w:p>
        </w:tc>
        <w:tc>
          <w:tcPr>
            <w:tcW w:w="2465" w:type="dxa"/>
          </w:tcPr>
          <w:p w14:paraId="3AD64D91" w14:textId="7EEF30B5" w:rsidR="00393A46" w:rsidRPr="001C3E2F" w:rsidRDefault="00393A46" w:rsidP="00393A46">
            <w:pPr>
              <w:pStyle w:val="Sinespaciado"/>
              <w:spacing w:after="0" w:line="240" w:lineRule="auto"/>
              <w:jc w:val="both"/>
              <w:rPr>
                <w:rFonts w:cs="Calibri"/>
                <w:color w:val="000000" w:themeColor="text1"/>
              </w:rPr>
            </w:pPr>
            <w:r>
              <w:rPr>
                <w:rFonts w:cs="Calibri"/>
                <w:color w:val="000000" w:themeColor="text1"/>
              </w:rPr>
              <w:t>N</w:t>
            </w:r>
            <w:r w:rsidRPr="009B2A93">
              <w:rPr>
                <w:rFonts w:cs="Calibri"/>
                <w:color w:val="000000" w:themeColor="text1"/>
              </w:rPr>
              <w:t xml:space="preserve">o he sido asignado para </w:t>
            </w:r>
            <w:r>
              <w:rPr>
                <w:rFonts w:cs="Calibri"/>
                <w:color w:val="000000" w:themeColor="text1"/>
              </w:rPr>
              <w:t>movilizarme fuera de la ciudad a cumplir mi objeto contractual</w:t>
            </w:r>
          </w:p>
        </w:tc>
        <w:tc>
          <w:tcPr>
            <w:tcW w:w="2778" w:type="dxa"/>
          </w:tcPr>
          <w:p w14:paraId="4A6A7829" w14:textId="142ACBC4" w:rsidR="00393A46" w:rsidRPr="001C3E2F" w:rsidRDefault="00393A46" w:rsidP="00393A46">
            <w:pPr>
              <w:pStyle w:val="Sinespaciado"/>
              <w:spacing w:after="0" w:line="240" w:lineRule="auto"/>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002E283D" w:rsidRPr="001C3E2F" w14:paraId="32B02E1E" w14:textId="77777777" w:rsidTr="00DD6F7F">
        <w:trPr>
          <w:trHeight w:val="212"/>
        </w:trPr>
        <w:tc>
          <w:tcPr>
            <w:tcW w:w="480" w:type="dxa"/>
          </w:tcPr>
          <w:p w14:paraId="53103AAD" w14:textId="77777777" w:rsidR="002E283D" w:rsidRPr="001C3E2F" w:rsidRDefault="002E283D" w:rsidP="002E283D">
            <w:pPr>
              <w:pStyle w:val="Sinespaciado"/>
              <w:spacing w:after="0" w:line="240" w:lineRule="auto"/>
              <w:rPr>
                <w:rFonts w:cs="Calibri"/>
                <w:color w:val="000000" w:themeColor="text1"/>
              </w:rPr>
            </w:pPr>
            <w:r w:rsidRPr="001C3E2F">
              <w:rPr>
                <w:rFonts w:cs="Calibri"/>
                <w:color w:val="000000" w:themeColor="text1"/>
              </w:rPr>
              <w:t>5</w:t>
            </w:r>
          </w:p>
        </w:tc>
        <w:tc>
          <w:tcPr>
            <w:tcW w:w="2953" w:type="dxa"/>
          </w:tcPr>
          <w:p w14:paraId="30A7D564" w14:textId="523B1A54" w:rsidR="002E283D" w:rsidRPr="001C3E2F" w:rsidRDefault="002E283D" w:rsidP="002E283D">
            <w:pPr>
              <w:pStyle w:val="Sinespaciado"/>
              <w:spacing w:after="0" w:line="240" w:lineRule="auto"/>
              <w:jc w:val="both"/>
              <w:rPr>
                <w:rFonts w:cs="Calibri"/>
                <w:color w:val="000000" w:themeColor="text1"/>
              </w:rPr>
            </w:pPr>
            <w:r w:rsidRPr="00E82A6F">
              <w:rPr>
                <w:rFonts w:cs="Calibri"/>
                <w:color w:val="000000" w:themeColor="text1"/>
              </w:rPr>
              <w:t>Emitir juicio valorativo sobre el nivel de cumplimiento de los resultados de aprendizaje de las competencias del programa, aplicando los procedimientos y herramientas tecnológicas que la entidad defina, en un plazo máximo de tres (3) días después de haber terminado el resultado de</w:t>
            </w:r>
            <w:r>
              <w:rPr>
                <w:rFonts w:cs="Calibri"/>
                <w:color w:val="000000" w:themeColor="text1"/>
              </w:rPr>
              <w:t xml:space="preserve"> </w:t>
            </w:r>
            <w:r w:rsidRPr="00E82A6F">
              <w:rPr>
                <w:rFonts w:cs="Calibri"/>
                <w:color w:val="000000" w:themeColor="text1"/>
              </w:rPr>
              <w:t>aprendizaje correspondiente.</w:t>
            </w:r>
          </w:p>
        </w:tc>
        <w:tc>
          <w:tcPr>
            <w:tcW w:w="2465" w:type="dxa"/>
          </w:tcPr>
          <w:p w14:paraId="31B22F4D" w14:textId="3B3728DE" w:rsidR="002E283D" w:rsidRPr="001C3E2F" w:rsidRDefault="002E283D" w:rsidP="002E283D">
            <w:pPr>
              <w:pStyle w:val="Sinespaciado"/>
              <w:spacing w:after="0" w:line="240" w:lineRule="auto"/>
              <w:jc w:val="both"/>
              <w:rPr>
                <w:rFonts w:cs="Calibri"/>
                <w:color w:val="000000" w:themeColor="text1"/>
              </w:rPr>
            </w:pPr>
            <w:r>
              <w:rPr>
                <w:rFonts w:cs="Calibri"/>
                <w:color w:val="000000" w:themeColor="text1"/>
              </w:rPr>
              <w:t>Realice</w:t>
            </w:r>
            <w:r w:rsidRPr="00824029">
              <w:rPr>
                <w:rFonts w:cs="Calibri"/>
                <w:color w:val="000000" w:themeColor="text1"/>
              </w:rPr>
              <w:t xml:space="preserve"> evaluación </w:t>
            </w:r>
            <w:r>
              <w:rPr>
                <w:rFonts w:cs="Calibri"/>
                <w:color w:val="000000" w:themeColor="text1"/>
              </w:rPr>
              <w:t>a</w:t>
            </w:r>
            <w:r w:rsidRPr="00824029">
              <w:rPr>
                <w:rFonts w:cs="Calibri"/>
                <w:color w:val="000000" w:themeColor="text1"/>
              </w:rPr>
              <w:t xml:space="preserve"> la</w:t>
            </w:r>
            <w:r>
              <w:rPr>
                <w:rFonts w:cs="Calibri"/>
                <w:color w:val="000000" w:themeColor="text1"/>
              </w:rPr>
              <w:t>s</w:t>
            </w:r>
            <w:r w:rsidRPr="00824029">
              <w:rPr>
                <w:rFonts w:cs="Calibri"/>
                <w:color w:val="000000" w:themeColor="text1"/>
              </w:rPr>
              <w:t xml:space="preserve"> ficha</w:t>
            </w:r>
            <w:r w:rsidR="003F006F">
              <w:rPr>
                <w:rFonts w:cs="Calibri"/>
                <w:color w:val="000000" w:themeColor="text1"/>
              </w:rPr>
              <w:t>s</w:t>
            </w:r>
            <w:r w:rsidRPr="00824029">
              <w:rPr>
                <w:rFonts w:cs="Calibri"/>
                <w:color w:val="000000" w:themeColor="text1"/>
              </w:rPr>
              <w:t xml:space="preserve"> No </w:t>
            </w:r>
            <w:r w:rsidR="00531DF8">
              <w:rPr>
                <w:rFonts w:cs="Calibri"/>
                <w:color w:val="000000" w:themeColor="text1"/>
              </w:rPr>
              <w:t>2992385, 3230245 y 3230309</w:t>
            </w:r>
          </w:p>
        </w:tc>
        <w:tc>
          <w:tcPr>
            <w:tcW w:w="2778" w:type="dxa"/>
          </w:tcPr>
          <w:p w14:paraId="1BCD6BE0" w14:textId="601986A7" w:rsidR="002E283D" w:rsidRPr="001C3E2F" w:rsidRDefault="002E283D" w:rsidP="002E283D">
            <w:pPr>
              <w:pStyle w:val="Sinespaciado"/>
              <w:spacing w:after="0" w:line="240" w:lineRule="auto"/>
              <w:rPr>
                <w:rFonts w:cs="Calibri"/>
                <w:color w:val="000000" w:themeColor="text1"/>
              </w:rPr>
            </w:pPr>
            <w:r>
              <w:rPr>
                <w:rFonts w:cs="Calibri"/>
              </w:rPr>
              <w:t>Evidencia 2: Reporte de Juicios evaluativos</w:t>
            </w:r>
            <w:r w:rsidRPr="00824029">
              <w:rPr>
                <w:rFonts w:cs="Calibri"/>
                <w:color w:val="000000" w:themeColor="text1"/>
              </w:rPr>
              <w:t>.</w:t>
            </w:r>
          </w:p>
        </w:tc>
      </w:tr>
      <w:tr w:rsidR="00393A46" w:rsidRPr="001C3E2F" w14:paraId="50956FBF" w14:textId="77777777" w:rsidTr="00DD6F7F">
        <w:trPr>
          <w:trHeight w:val="212"/>
        </w:trPr>
        <w:tc>
          <w:tcPr>
            <w:tcW w:w="480" w:type="dxa"/>
          </w:tcPr>
          <w:p w14:paraId="7DEA82DE" w14:textId="16679AEC" w:rsidR="00393A46" w:rsidRPr="001C3E2F" w:rsidRDefault="00393A46" w:rsidP="00393A46">
            <w:pPr>
              <w:pStyle w:val="Sinespaciado"/>
              <w:spacing w:after="0" w:line="240" w:lineRule="auto"/>
              <w:rPr>
                <w:rFonts w:cs="Calibri"/>
                <w:color w:val="000000" w:themeColor="text1"/>
              </w:rPr>
            </w:pPr>
            <w:r>
              <w:rPr>
                <w:rFonts w:cs="Calibri"/>
                <w:color w:val="000000" w:themeColor="text1"/>
              </w:rPr>
              <w:t>6</w:t>
            </w:r>
          </w:p>
        </w:tc>
        <w:tc>
          <w:tcPr>
            <w:tcW w:w="2953" w:type="dxa"/>
          </w:tcPr>
          <w:p w14:paraId="28AB7EDA" w14:textId="63D8A20E" w:rsidR="00393A46" w:rsidRPr="001C3E2F" w:rsidRDefault="00393A46" w:rsidP="00393A46">
            <w:pPr>
              <w:pStyle w:val="Sinespaciado"/>
              <w:spacing w:after="0" w:line="240" w:lineRule="auto"/>
              <w:jc w:val="both"/>
              <w:rPr>
                <w:rFonts w:cs="Calibri"/>
                <w:color w:val="000000" w:themeColor="text1"/>
              </w:rPr>
            </w:pPr>
            <w:r w:rsidRPr="00E82A6F">
              <w:rPr>
                <w:rFonts w:cs="Calibri"/>
                <w:color w:val="000000" w:themeColor="text1"/>
              </w:rPr>
              <w:t xml:space="preserve">Vigilar y salvaguardar los bienes que hagan parte del patrimonio del SENA o de otras entidades o de particulares puestos al servicio de la entidad, y que le hayan sido entregados para el desarrollo del objeto del contrato, por lo que son sujetos de control y vigilancia. En consecuencia, deberán sujetarse a las guías y/o procedimientos aplicables a los bienes fijados en la plataforma Compromiso; </w:t>
            </w:r>
            <w:r w:rsidRPr="00E82A6F">
              <w:rPr>
                <w:rFonts w:cs="Calibri"/>
                <w:color w:val="000000" w:themeColor="text1"/>
              </w:rPr>
              <w:lastRenderedPageBreak/>
              <w:t>adicionalmente deberá estar atento a los mantenimientos preventivos y correctivos de los elementos, así como la hoja de vida de los bienes en la cual se date la información actualizada de los mismos, dar cuenta sobre la entrega de los bienes al supervisor y/o interventor del contrato respectivo y a los órganos de control fiscal y disciplinario, de ser procedente.</w:t>
            </w:r>
          </w:p>
        </w:tc>
        <w:tc>
          <w:tcPr>
            <w:tcW w:w="2465" w:type="dxa"/>
          </w:tcPr>
          <w:p w14:paraId="7D87CCBE" w14:textId="77777777" w:rsidR="00393A46" w:rsidRDefault="00393A46" w:rsidP="00393A46">
            <w:pPr>
              <w:pStyle w:val="Sinespaciado"/>
              <w:spacing w:after="0" w:line="240" w:lineRule="auto"/>
              <w:jc w:val="both"/>
              <w:rPr>
                <w:rFonts w:cs="Calibri"/>
                <w:color w:val="000000" w:themeColor="text1"/>
              </w:rPr>
            </w:pPr>
            <w:r w:rsidRPr="008234EF">
              <w:rPr>
                <w:rFonts w:cs="Calibri"/>
                <w:color w:val="000000" w:themeColor="text1"/>
              </w:rPr>
              <w:lastRenderedPageBreak/>
              <w:t>Vigilé y salvaguardé los bienes que son parte del patrimonio del SENA o de otras entidades</w:t>
            </w:r>
            <w:r>
              <w:rPr>
                <w:rFonts w:cs="Calibri"/>
                <w:color w:val="000000" w:themeColor="text1"/>
              </w:rPr>
              <w:t xml:space="preserve"> </w:t>
            </w:r>
            <w:r w:rsidRPr="008234EF">
              <w:rPr>
                <w:rFonts w:cs="Calibri"/>
                <w:color w:val="000000" w:themeColor="text1"/>
              </w:rPr>
              <w:t>o de particulares puestos al servicio de la entidad, y que me fueron entregados para el</w:t>
            </w:r>
            <w:r>
              <w:rPr>
                <w:rFonts w:cs="Calibri"/>
                <w:color w:val="000000" w:themeColor="text1"/>
              </w:rPr>
              <w:t xml:space="preserve"> </w:t>
            </w:r>
            <w:r w:rsidRPr="008234EF">
              <w:rPr>
                <w:rFonts w:cs="Calibri"/>
                <w:color w:val="000000" w:themeColor="text1"/>
              </w:rPr>
              <w:t>desarrollo del objeto del contrato.</w:t>
            </w:r>
          </w:p>
          <w:p w14:paraId="562E42F1" w14:textId="09271191" w:rsidR="0081568A" w:rsidRPr="001C3E2F" w:rsidRDefault="0081568A" w:rsidP="000074E6">
            <w:pPr>
              <w:pStyle w:val="Sinespaciado"/>
              <w:spacing w:after="0" w:line="240" w:lineRule="auto"/>
              <w:jc w:val="both"/>
              <w:rPr>
                <w:rFonts w:cs="Calibri"/>
                <w:color w:val="000000" w:themeColor="text1"/>
              </w:rPr>
            </w:pPr>
          </w:p>
        </w:tc>
        <w:tc>
          <w:tcPr>
            <w:tcW w:w="2778" w:type="dxa"/>
          </w:tcPr>
          <w:p w14:paraId="76F0CCE6" w14:textId="6A54E836" w:rsidR="00393A46" w:rsidRDefault="00393A46" w:rsidP="00393A46">
            <w:pPr>
              <w:pStyle w:val="Sinespaciado"/>
              <w:spacing w:after="0" w:line="240" w:lineRule="auto"/>
              <w:rPr>
                <w:rFonts w:cs="Calibri"/>
                <w:color w:val="000000" w:themeColor="text1"/>
              </w:rPr>
            </w:pPr>
            <w:r>
              <w:rPr>
                <w:rFonts w:cs="Calibri"/>
                <w:color w:val="000000" w:themeColor="text1"/>
              </w:rPr>
              <w:t xml:space="preserve">Evidencia </w:t>
            </w:r>
            <w:r w:rsidR="00EB52FB">
              <w:rPr>
                <w:rFonts w:cs="Calibri"/>
                <w:color w:val="000000" w:themeColor="text1"/>
              </w:rPr>
              <w:t>3</w:t>
            </w:r>
            <w:r>
              <w:rPr>
                <w:rFonts w:cs="Calibri"/>
                <w:color w:val="000000" w:themeColor="text1"/>
              </w:rPr>
              <w:t xml:space="preserve">: </w:t>
            </w:r>
            <w:bookmarkStart w:id="2" w:name="_Hlk195136845"/>
            <w:r>
              <w:rPr>
                <w:rFonts w:cs="Calibri"/>
                <w:color w:val="000000" w:themeColor="text1"/>
              </w:rPr>
              <w:t>Evidencia fotográfica de Ambientes</w:t>
            </w:r>
            <w:bookmarkEnd w:id="2"/>
          </w:p>
          <w:p w14:paraId="19BE6A55" w14:textId="77777777" w:rsidR="00E22BFD" w:rsidRDefault="00E22BFD" w:rsidP="00393A46">
            <w:pPr>
              <w:pStyle w:val="Sinespaciado"/>
              <w:spacing w:after="0" w:line="240" w:lineRule="auto"/>
              <w:rPr>
                <w:rFonts w:cs="Calibri"/>
                <w:color w:val="000000" w:themeColor="text1"/>
              </w:rPr>
            </w:pPr>
          </w:p>
          <w:p w14:paraId="47CAF7E9" w14:textId="173798CC" w:rsidR="0081568A" w:rsidRPr="001C3E2F" w:rsidRDefault="0081568A" w:rsidP="000074E6">
            <w:pPr>
              <w:pStyle w:val="Sinespaciado"/>
              <w:spacing w:after="0" w:line="240" w:lineRule="auto"/>
              <w:rPr>
                <w:rFonts w:cs="Calibri"/>
                <w:color w:val="000000" w:themeColor="text1"/>
              </w:rPr>
            </w:pPr>
          </w:p>
        </w:tc>
      </w:tr>
      <w:tr w:rsidR="00393A46" w:rsidRPr="001C3E2F" w14:paraId="7FC72872" w14:textId="77777777" w:rsidTr="00DD6F7F">
        <w:trPr>
          <w:trHeight w:val="212"/>
        </w:trPr>
        <w:tc>
          <w:tcPr>
            <w:tcW w:w="480" w:type="dxa"/>
          </w:tcPr>
          <w:p w14:paraId="0FECE4E1" w14:textId="4DEC8039" w:rsidR="00393A46" w:rsidRPr="001C3E2F" w:rsidRDefault="00393A46" w:rsidP="00393A46">
            <w:pPr>
              <w:pStyle w:val="Sinespaciado"/>
              <w:spacing w:after="0" w:line="240" w:lineRule="auto"/>
              <w:rPr>
                <w:rFonts w:cs="Calibri"/>
                <w:color w:val="000000" w:themeColor="text1"/>
              </w:rPr>
            </w:pPr>
            <w:r>
              <w:rPr>
                <w:rFonts w:cs="Calibri"/>
                <w:color w:val="000000" w:themeColor="text1"/>
              </w:rPr>
              <w:t>7</w:t>
            </w:r>
          </w:p>
        </w:tc>
        <w:tc>
          <w:tcPr>
            <w:tcW w:w="2953" w:type="dxa"/>
          </w:tcPr>
          <w:p w14:paraId="0E155433" w14:textId="4B4DAF66" w:rsidR="00393A46" w:rsidRPr="001C3E2F" w:rsidRDefault="00393A46" w:rsidP="00393A46">
            <w:pPr>
              <w:pStyle w:val="Sinespaciado"/>
              <w:spacing w:after="0" w:line="240" w:lineRule="auto"/>
              <w:jc w:val="both"/>
              <w:rPr>
                <w:rFonts w:cs="Calibri"/>
                <w:color w:val="000000" w:themeColor="text1"/>
              </w:rPr>
            </w:pPr>
            <w:r w:rsidRPr="00E82A6F">
              <w:rPr>
                <w:rFonts w:cs="Calibri"/>
                <w:color w:val="000000" w:themeColor="text1"/>
              </w:rPr>
              <w:t>Realizar de manera oportuna el proceso de seguimiento y evaluación de la etapa productiva del aprendiz, implementando los formatos vigentes para tal fin, disponibles en la plataforma compromiso para las diferentes alternativas de desarrollo de etapa productiva, cuando sea asignado.</w:t>
            </w:r>
          </w:p>
        </w:tc>
        <w:tc>
          <w:tcPr>
            <w:tcW w:w="2465" w:type="dxa"/>
          </w:tcPr>
          <w:p w14:paraId="634BCE70" w14:textId="774E9380" w:rsidR="00393A46" w:rsidRPr="001C3E2F" w:rsidRDefault="00393A46" w:rsidP="00393A46">
            <w:pPr>
              <w:pStyle w:val="Sinespaciado"/>
              <w:spacing w:after="0" w:line="240" w:lineRule="auto"/>
              <w:jc w:val="both"/>
              <w:rPr>
                <w:rFonts w:cs="Calibri"/>
                <w:color w:val="000000" w:themeColor="text1"/>
              </w:rPr>
            </w:pPr>
            <w:r>
              <w:rPr>
                <w:rFonts w:cs="Calibri"/>
                <w:color w:val="000000" w:themeColor="text1"/>
              </w:rPr>
              <w:t>N</w:t>
            </w:r>
            <w:r w:rsidRPr="009B2A93">
              <w:rPr>
                <w:rFonts w:cs="Calibri"/>
                <w:color w:val="000000" w:themeColor="text1"/>
              </w:rPr>
              <w:t xml:space="preserve">o he sido asignado para </w:t>
            </w:r>
            <w:r>
              <w:rPr>
                <w:rFonts w:cs="Calibri"/>
                <w:color w:val="000000" w:themeColor="text1"/>
              </w:rPr>
              <w:t>realiza seguimientos y evaluación de etapa productiva.</w:t>
            </w:r>
          </w:p>
        </w:tc>
        <w:tc>
          <w:tcPr>
            <w:tcW w:w="2778" w:type="dxa"/>
          </w:tcPr>
          <w:p w14:paraId="6E3B9B71" w14:textId="07DFCD82" w:rsidR="00393A46" w:rsidRPr="001C3E2F" w:rsidRDefault="00393A46" w:rsidP="00393A46">
            <w:pPr>
              <w:pStyle w:val="Sinespaciado"/>
              <w:spacing w:after="0" w:line="240" w:lineRule="auto"/>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00106D2C" w:rsidRPr="001C3E2F" w14:paraId="1BA70C03" w14:textId="77777777" w:rsidTr="00DD6F7F">
        <w:trPr>
          <w:trHeight w:val="212"/>
        </w:trPr>
        <w:tc>
          <w:tcPr>
            <w:tcW w:w="480" w:type="dxa"/>
          </w:tcPr>
          <w:p w14:paraId="2BE60227" w14:textId="25D2302E" w:rsidR="00106D2C" w:rsidRPr="001C3E2F" w:rsidRDefault="00106D2C" w:rsidP="00106D2C">
            <w:pPr>
              <w:pStyle w:val="Sinespaciado"/>
              <w:spacing w:after="0" w:line="240" w:lineRule="auto"/>
              <w:rPr>
                <w:rFonts w:cs="Calibri"/>
                <w:color w:val="000000" w:themeColor="text1"/>
              </w:rPr>
            </w:pPr>
            <w:r>
              <w:rPr>
                <w:rFonts w:cs="Calibri"/>
                <w:color w:val="000000" w:themeColor="text1"/>
              </w:rPr>
              <w:t>8</w:t>
            </w:r>
          </w:p>
        </w:tc>
        <w:tc>
          <w:tcPr>
            <w:tcW w:w="2953" w:type="dxa"/>
          </w:tcPr>
          <w:p w14:paraId="31ED500F" w14:textId="05DB4BEE" w:rsidR="00106D2C" w:rsidRPr="001C3E2F" w:rsidRDefault="00106D2C" w:rsidP="00106D2C">
            <w:pPr>
              <w:pStyle w:val="Sinespaciado"/>
              <w:spacing w:after="0" w:line="240" w:lineRule="auto"/>
              <w:jc w:val="both"/>
              <w:rPr>
                <w:rFonts w:cs="Calibri"/>
                <w:color w:val="000000" w:themeColor="text1"/>
              </w:rPr>
            </w:pPr>
            <w:r w:rsidRPr="00E82A6F">
              <w:rPr>
                <w:rFonts w:cs="Calibri"/>
                <w:color w:val="000000" w:themeColor="text1"/>
              </w:rPr>
              <w:t>Validar novedades académicas y disciplinarias de los aprendices conforme al reglamento del aprendiz: Reintegros, traslados, aplazamientos, deserciones; conforme lo establece el reglamento del aprendiz comunicando al Coordinador Académico oportunamente anomalías, inconsistencias, y hallazgos en el registro de la información, cuando aplique.</w:t>
            </w:r>
          </w:p>
        </w:tc>
        <w:tc>
          <w:tcPr>
            <w:tcW w:w="2465" w:type="dxa"/>
          </w:tcPr>
          <w:p w14:paraId="78252AA2" w14:textId="4901BB3D" w:rsidR="00106D2C" w:rsidRPr="001C3E2F" w:rsidRDefault="0020194F" w:rsidP="00106D2C">
            <w:pPr>
              <w:pStyle w:val="Sinespaciado"/>
              <w:spacing w:after="0" w:line="240" w:lineRule="auto"/>
              <w:rPr>
                <w:rFonts w:cs="Calibri"/>
                <w:color w:val="000000" w:themeColor="text1"/>
              </w:rPr>
            </w:pPr>
            <w:r>
              <w:rPr>
                <w:rFonts w:cs="Calibri"/>
                <w:color w:val="000000" w:themeColor="text1"/>
              </w:rPr>
              <w:t>Se realizó comité de apoyo pedagógico a</w:t>
            </w:r>
            <w:r w:rsidR="00B561E2">
              <w:rPr>
                <w:rFonts w:cs="Calibri"/>
                <w:color w:val="000000" w:themeColor="text1"/>
              </w:rPr>
              <w:t xml:space="preserve"> un</w:t>
            </w:r>
            <w:r>
              <w:rPr>
                <w:rFonts w:cs="Calibri"/>
                <w:color w:val="000000" w:themeColor="text1"/>
              </w:rPr>
              <w:t xml:space="preserve"> grupo de aprendices de la ficha 2992385 el día 05 de octubre de 2025</w:t>
            </w:r>
            <w:r w:rsidR="00106D2C" w:rsidRPr="00F12F23">
              <w:rPr>
                <w:rFonts w:cs="Calibri"/>
                <w:color w:val="000000" w:themeColor="text1"/>
                <w:lang w:val="es-ES"/>
              </w:rPr>
              <w:t>.</w:t>
            </w:r>
            <w:r w:rsidR="00106D2C" w:rsidRPr="00F12F23">
              <w:rPr>
                <w:rFonts w:cs="Calibri"/>
                <w:color w:val="000000" w:themeColor="text1"/>
              </w:rPr>
              <w:t> </w:t>
            </w:r>
          </w:p>
        </w:tc>
        <w:tc>
          <w:tcPr>
            <w:tcW w:w="2778" w:type="dxa"/>
          </w:tcPr>
          <w:p w14:paraId="44E18B3A" w14:textId="7F897EFD" w:rsidR="00106D2C" w:rsidRPr="001C3E2F" w:rsidRDefault="003C4EF3" w:rsidP="00106D2C">
            <w:pPr>
              <w:pStyle w:val="Sinespaciado"/>
              <w:spacing w:after="0" w:line="240" w:lineRule="auto"/>
              <w:rPr>
                <w:rFonts w:cs="Calibri"/>
                <w:color w:val="000000" w:themeColor="text1"/>
              </w:rPr>
            </w:pPr>
            <w:r>
              <w:rPr>
                <w:rFonts w:cs="Calibri"/>
                <w:color w:val="000000" w:themeColor="text1"/>
                <w:lang w:val="es-ES"/>
              </w:rPr>
              <w:t>Evidencia 4: Acta de reunión</w:t>
            </w:r>
            <w:r w:rsidR="00106D2C" w:rsidRPr="00F12F23">
              <w:rPr>
                <w:rFonts w:cs="Calibri"/>
                <w:color w:val="000000" w:themeColor="text1"/>
              </w:rPr>
              <w:t> </w:t>
            </w:r>
          </w:p>
        </w:tc>
      </w:tr>
      <w:tr w:rsidR="00393A46" w:rsidRPr="001C3E2F" w14:paraId="6C555B7C" w14:textId="77777777" w:rsidTr="00DD6F7F">
        <w:trPr>
          <w:trHeight w:val="212"/>
        </w:trPr>
        <w:tc>
          <w:tcPr>
            <w:tcW w:w="480" w:type="dxa"/>
          </w:tcPr>
          <w:p w14:paraId="45DABB02" w14:textId="0B8F220A" w:rsidR="00393A46" w:rsidRPr="001C3E2F" w:rsidRDefault="00393A46" w:rsidP="00393A46">
            <w:pPr>
              <w:pStyle w:val="Sinespaciado"/>
              <w:spacing w:after="0" w:line="240" w:lineRule="auto"/>
              <w:rPr>
                <w:rFonts w:cs="Calibri"/>
                <w:color w:val="000000" w:themeColor="text1"/>
              </w:rPr>
            </w:pPr>
            <w:r>
              <w:rPr>
                <w:rFonts w:cs="Calibri"/>
                <w:color w:val="000000" w:themeColor="text1"/>
              </w:rPr>
              <w:t>9</w:t>
            </w:r>
          </w:p>
        </w:tc>
        <w:tc>
          <w:tcPr>
            <w:tcW w:w="2953" w:type="dxa"/>
          </w:tcPr>
          <w:p w14:paraId="73451FFA" w14:textId="7931A3C0" w:rsidR="00393A46" w:rsidRPr="001C3E2F" w:rsidRDefault="00393A46" w:rsidP="00393A46">
            <w:pPr>
              <w:pStyle w:val="Sinespaciado"/>
              <w:spacing w:after="0" w:line="240" w:lineRule="auto"/>
              <w:jc w:val="both"/>
              <w:rPr>
                <w:rFonts w:cs="Calibri"/>
                <w:color w:val="000000" w:themeColor="text1"/>
              </w:rPr>
            </w:pPr>
            <w:r w:rsidRPr="00E82A6F">
              <w:rPr>
                <w:rFonts w:cs="Calibri"/>
                <w:color w:val="000000" w:themeColor="text1"/>
              </w:rPr>
              <w:t xml:space="preserve">Mantener actualizado el Portafolio del Instructor, adjuntando los formatos actualizados del sistema Integrado de gestión dispuestos en la plataforma </w:t>
            </w:r>
            <w:r w:rsidRPr="00E82A6F">
              <w:rPr>
                <w:rFonts w:cs="Calibri"/>
                <w:color w:val="000000" w:themeColor="text1"/>
              </w:rPr>
              <w:lastRenderedPageBreak/>
              <w:t>COMPROMISO, pertenecientes a la guía de procesos formativos, presentado mínimo los siguientes soportes: a. Plan de trabajo concertado con el aprendiz para el desarrollo de la ruta de aprendizaje, según guía para desarrollar los procesos formativos. b. Guía de aprendizaje. c. Actas con los planes de mejoramiento académicos para aprendices que lo requieran. d. Planeación, seguimiento evaluación de etapa productiva (si aplica). e. Bitácora del Aprendiz en etapa productiva (si aplica) f. Formato de asistencia y Registro de inasistencias en aplicativo SOFIA PLUS. g. Formato de</w:t>
            </w:r>
            <w:r>
              <w:rPr>
                <w:rFonts w:cs="Calibri"/>
                <w:color w:val="000000" w:themeColor="text1"/>
              </w:rPr>
              <w:t xml:space="preserve"> </w:t>
            </w:r>
            <w:r w:rsidRPr="00E82A6F">
              <w:rPr>
                <w:rFonts w:cs="Calibri"/>
                <w:color w:val="000000" w:themeColor="text1"/>
              </w:rPr>
              <w:t>juicios evaluativos debidamente diligenciada para cada resultado de aprendizaje.</w:t>
            </w:r>
          </w:p>
        </w:tc>
        <w:tc>
          <w:tcPr>
            <w:tcW w:w="2465" w:type="dxa"/>
          </w:tcPr>
          <w:p w14:paraId="5D553D4D" w14:textId="77777777" w:rsidR="00393A46" w:rsidRPr="006C4AA8" w:rsidRDefault="00393A46" w:rsidP="00393A46">
            <w:pPr>
              <w:pStyle w:val="Sinespaciado"/>
              <w:spacing w:after="0" w:line="240" w:lineRule="auto"/>
              <w:jc w:val="both"/>
              <w:rPr>
                <w:rFonts w:cs="Calibri"/>
                <w:color w:val="000000" w:themeColor="text1"/>
              </w:rPr>
            </w:pPr>
            <w:r w:rsidRPr="006C4AA8">
              <w:rPr>
                <w:rFonts w:cs="Calibri"/>
                <w:color w:val="000000" w:themeColor="text1"/>
              </w:rPr>
              <w:lastRenderedPageBreak/>
              <w:t>Actualicé el portafolio del Instructor, adjuntando los formatos actualizados del</w:t>
            </w:r>
          </w:p>
          <w:p w14:paraId="766B51A3" w14:textId="456BA9BD" w:rsidR="00393A46" w:rsidRDefault="00393A46" w:rsidP="008A119A">
            <w:pPr>
              <w:pStyle w:val="Sinespaciado"/>
              <w:spacing w:after="0" w:line="240" w:lineRule="auto"/>
              <w:jc w:val="both"/>
              <w:rPr>
                <w:rFonts w:cs="Calibri"/>
                <w:color w:val="000000" w:themeColor="text1"/>
              </w:rPr>
            </w:pPr>
            <w:r w:rsidRPr="006C4AA8">
              <w:rPr>
                <w:rFonts w:cs="Calibri"/>
                <w:color w:val="000000" w:themeColor="text1"/>
              </w:rPr>
              <w:t xml:space="preserve">sistema Integrado de gestión dispuestos en </w:t>
            </w:r>
            <w:r w:rsidR="00494BE9">
              <w:rPr>
                <w:rFonts w:cs="Calibri"/>
                <w:color w:val="000000" w:themeColor="text1"/>
              </w:rPr>
              <w:t xml:space="preserve">el </w:t>
            </w:r>
            <w:r w:rsidR="00494BE9">
              <w:rPr>
                <w:rFonts w:cs="Calibri"/>
                <w:color w:val="000000" w:themeColor="text1"/>
              </w:rPr>
              <w:lastRenderedPageBreak/>
              <w:t xml:space="preserve">Drive dispuesto </w:t>
            </w:r>
            <w:r w:rsidR="009D5D58">
              <w:rPr>
                <w:rFonts w:cs="Calibri"/>
                <w:color w:val="000000" w:themeColor="text1"/>
              </w:rPr>
              <w:t xml:space="preserve">par coordinación </w:t>
            </w:r>
            <w:r w:rsidR="00B87519">
              <w:rPr>
                <w:rFonts w:cs="Calibri"/>
                <w:color w:val="000000" w:themeColor="text1"/>
              </w:rPr>
              <w:t>académica</w:t>
            </w:r>
            <w:r w:rsidR="008A119A">
              <w:rPr>
                <w:rFonts w:cs="Calibri"/>
                <w:color w:val="000000" w:themeColor="text1"/>
              </w:rPr>
              <w:t>.</w:t>
            </w:r>
          </w:p>
          <w:p w14:paraId="2621B897" w14:textId="77777777" w:rsidR="00762900" w:rsidRDefault="00762900" w:rsidP="008A119A">
            <w:pPr>
              <w:pStyle w:val="Sinespaciado"/>
              <w:spacing w:after="0" w:line="240" w:lineRule="auto"/>
              <w:jc w:val="both"/>
              <w:rPr>
                <w:rFonts w:cs="Calibri"/>
                <w:color w:val="000000" w:themeColor="text1"/>
              </w:rPr>
            </w:pPr>
          </w:p>
          <w:p w14:paraId="3DE8BB5F" w14:textId="7D158DBC" w:rsidR="00762900" w:rsidRPr="001C3E2F" w:rsidRDefault="00762900" w:rsidP="008A119A">
            <w:pPr>
              <w:pStyle w:val="Sinespaciado"/>
              <w:spacing w:after="0" w:line="240" w:lineRule="auto"/>
              <w:jc w:val="both"/>
              <w:rPr>
                <w:rFonts w:cs="Calibri"/>
                <w:color w:val="000000" w:themeColor="text1"/>
              </w:rPr>
            </w:pPr>
          </w:p>
        </w:tc>
        <w:tc>
          <w:tcPr>
            <w:tcW w:w="2778" w:type="dxa"/>
          </w:tcPr>
          <w:p w14:paraId="55A689A5" w14:textId="53EBAF6E" w:rsidR="009D5D58" w:rsidRDefault="00393A46" w:rsidP="009D5D58">
            <w:pPr>
              <w:pStyle w:val="Sinespaciado"/>
              <w:spacing w:after="0" w:line="240" w:lineRule="auto"/>
              <w:rPr>
                <w:rFonts w:cs="Calibri"/>
              </w:rPr>
            </w:pPr>
            <w:r>
              <w:rPr>
                <w:rFonts w:cs="Calibri"/>
                <w:color w:val="000000" w:themeColor="text1"/>
              </w:rPr>
              <w:lastRenderedPageBreak/>
              <w:t>Evidencia</w:t>
            </w:r>
            <w:r w:rsidR="000B25CA">
              <w:rPr>
                <w:rFonts w:cs="Calibri"/>
                <w:color w:val="000000" w:themeColor="text1"/>
              </w:rPr>
              <w:t xml:space="preserve"> </w:t>
            </w:r>
            <w:r w:rsidR="00494BE9">
              <w:rPr>
                <w:rFonts w:cs="Calibri"/>
                <w:color w:val="000000" w:themeColor="text1"/>
              </w:rPr>
              <w:t>5</w:t>
            </w:r>
            <w:r w:rsidR="009D5D58">
              <w:rPr>
                <w:rFonts w:cs="Calibri"/>
                <w:color w:val="000000" w:themeColor="text1"/>
              </w:rPr>
              <w:t xml:space="preserve"> </w:t>
            </w:r>
          </w:p>
          <w:p w14:paraId="70FB59FA" w14:textId="77777777" w:rsidR="009D5D58" w:rsidRDefault="009D5D58" w:rsidP="009D5D58">
            <w:pPr>
              <w:pStyle w:val="Sinespaciado"/>
              <w:spacing w:after="0" w:line="240" w:lineRule="auto"/>
              <w:rPr>
                <w:rFonts w:cs="Calibri"/>
              </w:rPr>
            </w:pPr>
            <w:hyperlink r:id="rId11" w:history="1">
              <w:r w:rsidRPr="00E86155">
                <w:rPr>
                  <w:rStyle w:val="Hipervnculo"/>
                  <w:rFonts w:cs="Calibri"/>
                </w:rPr>
                <w:t>ID 2992385-GESTIÓN ADMINISTRATIVA</w:t>
              </w:r>
            </w:hyperlink>
          </w:p>
          <w:p w14:paraId="75B7C042" w14:textId="77777777" w:rsidR="009D5D58" w:rsidRDefault="009D5D58" w:rsidP="009D5D58">
            <w:pPr>
              <w:pStyle w:val="Sinespaciado"/>
              <w:spacing w:after="0" w:line="240" w:lineRule="auto"/>
              <w:rPr>
                <w:rFonts w:cs="Calibri"/>
              </w:rPr>
            </w:pPr>
          </w:p>
          <w:p w14:paraId="2557884F" w14:textId="77777777" w:rsidR="009D5D58" w:rsidRDefault="009D5D58" w:rsidP="009D5D58">
            <w:pPr>
              <w:pStyle w:val="Sinespaciado"/>
              <w:spacing w:after="0" w:line="240" w:lineRule="auto"/>
              <w:rPr>
                <w:rFonts w:cs="Calibri"/>
              </w:rPr>
            </w:pPr>
            <w:hyperlink r:id="rId12" w:history="1">
              <w:r w:rsidRPr="00623BD8">
                <w:rPr>
                  <w:rStyle w:val="Hipervnculo"/>
                  <w:rFonts w:cs="Calibri"/>
                </w:rPr>
                <w:t>ID 3230245-GESTIÓN ADMINISTRATIVA</w:t>
              </w:r>
            </w:hyperlink>
          </w:p>
          <w:p w14:paraId="2A14FA92" w14:textId="77777777" w:rsidR="009D5D58" w:rsidRPr="00623BD8" w:rsidRDefault="009D5D58" w:rsidP="009D5D58">
            <w:pPr>
              <w:pStyle w:val="Sinespaciado"/>
              <w:spacing w:after="0" w:line="240" w:lineRule="auto"/>
              <w:rPr>
                <w:rFonts w:cs="Calibri"/>
              </w:rPr>
            </w:pPr>
          </w:p>
          <w:p w14:paraId="51246879" w14:textId="01DD6B8A" w:rsidR="00F667B9" w:rsidRDefault="009D5D58" w:rsidP="009D5D58">
            <w:pPr>
              <w:pStyle w:val="Sinespaciado"/>
              <w:spacing w:after="0" w:line="240" w:lineRule="auto"/>
              <w:jc w:val="both"/>
            </w:pPr>
            <w:hyperlink r:id="rId13" w:history="1">
              <w:r w:rsidRPr="004216B7">
                <w:rPr>
                  <w:rStyle w:val="Hipervnculo"/>
                  <w:rFonts w:cs="Calibri"/>
                </w:rPr>
                <w:t>ID 3230309-GESTIÓN ADMINISTRATIVA-Fin de Semana</w:t>
              </w:r>
            </w:hyperlink>
            <w:r>
              <w:t xml:space="preserve"> </w:t>
            </w:r>
          </w:p>
          <w:p w14:paraId="0F7D8B86" w14:textId="77777777" w:rsidR="00434149" w:rsidRPr="00F667B9" w:rsidRDefault="00434149" w:rsidP="00973D87">
            <w:pPr>
              <w:pStyle w:val="Sinespaciado"/>
              <w:spacing w:after="0" w:line="240" w:lineRule="auto"/>
              <w:jc w:val="both"/>
              <w:rPr>
                <w:rFonts w:cs="Calibri"/>
                <w:color w:val="000000" w:themeColor="text1"/>
              </w:rPr>
            </w:pPr>
          </w:p>
          <w:p w14:paraId="1A589974" w14:textId="77777777" w:rsidR="002D1803" w:rsidRDefault="002D1803" w:rsidP="00393A46">
            <w:pPr>
              <w:pStyle w:val="Sinespaciado"/>
              <w:spacing w:after="0" w:line="240" w:lineRule="auto"/>
              <w:rPr>
                <w:rFonts w:cs="Calibri"/>
                <w:color w:val="000000" w:themeColor="text1"/>
              </w:rPr>
            </w:pPr>
          </w:p>
          <w:p w14:paraId="2A4836C8" w14:textId="77777777" w:rsidR="00393A46" w:rsidRDefault="00393A46" w:rsidP="00393A46">
            <w:pPr>
              <w:pStyle w:val="Sinespaciado"/>
              <w:spacing w:after="0" w:line="240" w:lineRule="auto"/>
              <w:rPr>
                <w:rFonts w:cs="Calibri"/>
                <w:color w:val="000000" w:themeColor="text1"/>
              </w:rPr>
            </w:pPr>
          </w:p>
          <w:p w14:paraId="447ECE2A" w14:textId="1B4FCFB0" w:rsidR="00393A46" w:rsidRDefault="00393A46" w:rsidP="00393A46">
            <w:pPr>
              <w:pStyle w:val="Sinespaciado"/>
              <w:spacing w:after="0" w:line="240" w:lineRule="auto"/>
              <w:rPr>
                <w:rFonts w:cs="Calibri"/>
                <w:color w:val="000000" w:themeColor="text1"/>
              </w:rPr>
            </w:pPr>
          </w:p>
          <w:p w14:paraId="1362A6A4" w14:textId="6C721DA4" w:rsidR="00393A46" w:rsidRDefault="00393A46" w:rsidP="00393A46">
            <w:pPr>
              <w:pStyle w:val="Sinespaciado"/>
              <w:spacing w:after="0" w:line="240" w:lineRule="auto"/>
              <w:rPr>
                <w:rFonts w:cs="Calibri"/>
                <w:color w:val="000000" w:themeColor="text1"/>
              </w:rPr>
            </w:pPr>
            <w:r>
              <w:rPr>
                <w:rFonts w:cs="Calibri"/>
                <w:color w:val="000000" w:themeColor="text1"/>
              </w:rPr>
              <w:br/>
            </w:r>
          </w:p>
          <w:p w14:paraId="4439FFC7" w14:textId="77777777" w:rsidR="00393A46" w:rsidRDefault="00393A46" w:rsidP="00393A46">
            <w:pPr>
              <w:pStyle w:val="Sinespaciado"/>
              <w:spacing w:after="0" w:line="240" w:lineRule="auto"/>
              <w:rPr>
                <w:rFonts w:cs="Calibri"/>
                <w:color w:val="000000" w:themeColor="text1"/>
              </w:rPr>
            </w:pPr>
          </w:p>
          <w:p w14:paraId="2469079A" w14:textId="19961439" w:rsidR="00393A46" w:rsidRPr="001C3E2F" w:rsidRDefault="00393A46" w:rsidP="00393A46">
            <w:pPr>
              <w:pStyle w:val="Sinespaciado"/>
              <w:spacing w:after="0" w:line="240" w:lineRule="auto"/>
              <w:rPr>
                <w:rFonts w:cs="Calibri"/>
                <w:color w:val="000000" w:themeColor="text1"/>
              </w:rPr>
            </w:pPr>
          </w:p>
        </w:tc>
      </w:tr>
      <w:tr w:rsidR="00393A46" w:rsidRPr="001C3E2F" w14:paraId="1A0D1CAE" w14:textId="77777777" w:rsidTr="00DD6F7F">
        <w:trPr>
          <w:trHeight w:val="212"/>
        </w:trPr>
        <w:tc>
          <w:tcPr>
            <w:tcW w:w="480" w:type="dxa"/>
          </w:tcPr>
          <w:p w14:paraId="50932105" w14:textId="66BE02E4" w:rsidR="00393A46" w:rsidRPr="001C3E2F" w:rsidRDefault="00393A46" w:rsidP="00393A46">
            <w:pPr>
              <w:pStyle w:val="Sinespaciado"/>
              <w:spacing w:after="0" w:line="240" w:lineRule="auto"/>
              <w:rPr>
                <w:rFonts w:cs="Calibri"/>
                <w:color w:val="000000" w:themeColor="text1"/>
              </w:rPr>
            </w:pPr>
            <w:r>
              <w:rPr>
                <w:rFonts w:cs="Calibri"/>
                <w:color w:val="000000" w:themeColor="text1"/>
              </w:rPr>
              <w:lastRenderedPageBreak/>
              <w:t>10</w:t>
            </w:r>
          </w:p>
        </w:tc>
        <w:tc>
          <w:tcPr>
            <w:tcW w:w="2953" w:type="dxa"/>
          </w:tcPr>
          <w:p w14:paraId="37669695" w14:textId="1DA5CD6A" w:rsidR="00393A46" w:rsidRPr="001C3E2F" w:rsidRDefault="00393A46" w:rsidP="00393A46">
            <w:pPr>
              <w:pStyle w:val="Sinespaciado"/>
              <w:spacing w:after="0" w:line="240" w:lineRule="auto"/>
              <w:jc w:val="both"/>
              <w:rPr>
                <w:rFonts w:cs="Calibri"/>
                <w:color w:val="000000" w:themeColor="text1"/>
              </w:rPr>
            </w:pPr>
            <w:r w:rsidRPr="008C080B">
              <w:rPr>
                <w:rFonts w:cs="Calibri"/>
                <w:color w:val="000000" w:themeColor="text1"/>
              </w:rPr>
              <w:t>Participar en la formulación y ejecución de los proyectos cuando sea requerido según el área de su especialidad y de conformidad con la programación académica establecida.</w:t>
            </w:r>
          </w:p>
        </w:tc>
        <w:tc>
          <w:tcPr>
            <w:tcW w:w="2465" w:type="dxa"/>
          </w:tcPr>
          <w:p w14:paraId="75AB9CD4" w14:textId="218FA734" w:rsidR="00393A46" w:rsidRPr="001C3E2F" w:rsidRDefault="00393A46" w:rsidP="00393A46">
            <w:pPr>
              <w:pStyle w:val="Sinespaciado"/>
              <w:spacing w:after="0" w:line="240" w:lineRule="auto"/>
              <w:jc w:val="both"/>
              <w:rPr>
                <w:rFonts w:cs="Calibri"/>
                <w:color w:val="000000" w:themeColor="text1"/>
              </w:rPr>
            </w:pPr>
            <w:r>
              <w:rPr>
                <w:rFonts w:cs="Calibri"/>
                <w:color w:val="000000" w:themeColor="text1"/>
              </w:rPr>
              <w:t>N</w:t>
            </w:r>
            <w:r w:rsidRPr="009B2A93">
              <w:rPr>
                <w:rFonts w:cs="Calibri"/>
                <w:color w:val="000000" w:themeColor="text1"/>
              </w:rPr>
              <w:t>o he sido asignado para participar en la formulación y ejecución de los proyectos.</w:t>
            </w:r>
          </w:p>
        </w:tc>
        <w:tc>
          <w:tcPr>
            <w:tcW w:w="2778" w:type="dxa"/>
          </w:tcPr>
          <w:p w14:paraId="53AC74E3" w14:textId="2EAA9E11" w:rsidR="00393A46" w:rsidRPr="001C3E2F" w:rsidRDefault="00393A46" w:rsidP="00393A46">
            <w:pPr>
              <w:pStyle w:val="Sinespaciado"/>
              <w:spacing w:after="0" w:line="240" w:lineRule="auto"/>
              <w:jc w:val="both"/>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00393A46" w:rsidRPr="001C3E2F" w14:paraId="74B85E48" w14:textId="77777777" w:rsidTr="00DD6F7F">
        <w:trPr>
          <w:trHeight w:val="212"/>
        </w:trPr>
        <w:tc>
          <w:tcPr>
            <w:tcW w:w="480" w:type="dxa"/>
          </w:tcPr>
          <w:p w14:paraId="04120E7D" w14:textId="59839B73" w:rsidR="00393A46" w:rsidRPr="001C3E2F" w:rsidRDefault="00393A46" w:rsidP="00393A46">
            <w:pPr>
              <w:pStyle w:val="Sinespaciado"/>
              <w:spacing w:after="0" w:line="240" w:lineRule="auto"/>
              <w:rPr>
                <w:rFonts w:cs="Calibri"/>
                <w:color w:val="000000" w:themeColor="text1"/>
              </w:rPr>
            </w:pPr>
            <w:r>
              <w:rPr>
                <w:rFonts w:cs="Calibri"/>
                <w:color w:val="000000" w:themeColor="text1"/>
              </w:rPr>
              <w:t>11</w:t>
            </w:r>
          </w:p>
        </w:tc>
        <w:tc>
          <w:tcPr>
            <w:tcW w:w="2953" w:type="dxa"/>
          </w:tcPr>
          <w:p w14:paraId="43C28BA1" w14:textId="3DA0F2B5" w:rsidR="00393A46" w:rsidRPr="001C3E2F" w:rsidRDefault="00393A46" w:rsidP="00393A46">
            <w:pPr>
              <w:pStyle w:val="Sinespaciado"/>
              <w:spacing w:after="0" w:line="240" w:lineRule="auto"/>
              <w:jc w:val="both"/>
              <w:rPr>
                <w:rFonts w:cs="Calibri"/>
                <w:color w:val="000000" w:themeColor="text1"/>
              </w:rPr>
            </w:pPr>
            <w:r w:rsidRPr="008C080B">
              <w:rPr>
                <w:rFonts w:cs="Calibri"/>
                <w:color w:val="000000" w:themeColor="text1"/>
              </w:rPr>
              <w:t>Seguir los procedimientos institucionales para la formación complementaria presencial cuando se requiera.</w:t>
            </w:r>
          </w:p>
        </w:tc>
        <w:tc>
          <w:tcPr>
            <w:tcW w:w="2465" w:type="dxa"/>
          </w:tcPr>
          <w:p w14:paraId="19737E80" w14:textId="051A3774" w:rsidR="00393A46" w:rsidRPr="001C3E2F" w:rsidRDefault="00762BEF" w:rsidP="00393A46">
            <w:pPr>
              <w:pStyle w:val="Sinespaciado"/>
              <w:spacing w:after="0" w:line="240" w:lineRule="auto"/>
              <w:jc w:val="both"/>
              <w:rPr>
                <w:rFonts w:cs="Calibri"/>
                <w:color w:val="000000" w:themeColor="text1"/>
              </w:rPr>
            </w:pPr>
            <w:r w:rsidRPr="00F12F23">
              <w:rPr>
                <w:rFonts w:cs="Calibri"/>
                <w:color w:val="000000" w:themeColor="text1"/>
                <w:lang w:val="es-ES"/>
              </w:rPr>
              <w:t xml:space="preserve">Durante este mes no </w:t>
            </w:r>
            <w:r>
              <w:rPr>
                <w:rFonts w:cs="Calibri"/>
                <w:color w:val="000000" w:themeColor="text1"/>
                <w:lang w:val="es-ES"/>
              </w:rPr>
              <w:t>se realizó esta actividad.</w:t>
            </w:r>
          </w:p>
        </w:tc>
        <w:tc>
          <w:tcPr>
            <w:tcW w:w="2778" w:type="dxa"/>
          </w:tcPr>
          <w:p w14:paraId="7EC8B443" w14:textId="1869ACC6" w:rsidR="00393A46" w:rsidRPr="001C3E2F" w:rsidRDefault="00762BEF" w:rsidP="00393A46">
            <w:pPr>
              <w:pStyle w:val="Sinespaciado"/>
              <w:spacing w:after="0" w:line="240" w:lineRule="auto"/>
              <w:jc w:val="both"/>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00393A46" w:rsidRPr="001C3E2F" w14:paraId="7CA1A7EE" w14:textId="77777777" w:rsidTr="00DD6F7F">
        <w:trPr>
          <w:trHeight w:val="212"/>
        </w:trPr>
        <w:tc>
          <w:tcPr>
            <w:tcW w:w="480" w:type="dxa"/>
          </w:tcPr>
          <w:p w14:paraId="6005D861" w14:textId="0B05ADA9" w:rsidR="00393A46" w:rsidRPr="001C3E2F" w:rsidRDefault="00393A46" w:rsidP="00393A46">
            <w:pPr>
              <w:pStyle w:val="Sinespaciado"/>
              <w:spacing w:after="0" w:line="240" w:lineRule="auto"/>
              <w:rPr>
                <w:rFonts w:cs="Calibri"/>
                <w:color w:val="000000" w:themeColor="text1"/>
              </w:rPr>
            </w:pPr>
            <w:r>
              <w:rPr>
                <w:rFonts w:cs="Calibri"/>
                <w:color w:val="000000" w:themeColor="text1"/>
              </w:rPr>
              <w:t>12</w:t>
            </w:r>
          </w:p>
        </w:tc>
        <w:tc>
          <w:tcPr>
            <w:tcW w:w="2953" w:type="dxa"/>
          </w:tcPr>
          <w:p w14:paraId="5B4AF48D" w14:textId="441D7364" w:rsidR="00393A46" w:rsidRPr="001C3E2F" w:rsidRDefault="00393A46" w:rsidP="00393A46">
            <w:pPr>
              <w:pStyle w:val="Sinespaciado"/>
              <w:spacing w:after="0" w:line="240" w:lineRule="auto"/>
              <w:jc w:val="both"/>
              <w:rPr>
                <w:rFonts w:cs="Calibri"/>
                <w:color w:val="000000" w:themeColor="text1"/>
              </w:rPr>
            </w:pPr>
            <w:r w:rsidRPr="000137AF">
              <w:rPr>
                <w:rFonts w:cs="Calibri"/>
                <w:color w:val="000000" w:themeColor="text1"/>
              </w:rPr>
              <w:t>Ejecutar el objeto contractual sobre una programación de ciento sesenta (160) horas al mes</w:t>
            </w:r>
          </w:p>
        </w:tc>
        <w:tc>
          <w:tcPr>
            <w:tcW w:w="2465" w:type="dxa"/>
          </w:tcPr>
          <w:p w14:paraId="2EA58AA2" w14:textId="5007FD08" w:rsidR="00FA057D" w:rsidRDefault="00393A46" w:rsidP="00FA057D">
            <w:pPr>
              <w:pStyle w:val="Sinespaciado"/>
              <w:spacing w:after="0" w:line="240" w:lineRule="auto"/>
              <w:jc w:val="both"/>
              <w:rPr>
                <w:rFonts w:cs="Calibri"/>
                <w:color w:val="000000" w:themeColor="text1"/>
              </w:rPr>
            </w:pPr>
            <w:r w:rsidRPr="009B2A93">
              <w:rPr>
                <w:rFonts w:cs="Calibri"/>
                <w:color w:val="000000" w:themeColor="text1"/>
              </w:rPr>
              <w:t xml:space="preserve">Ejecuté el objeto contractual sobre una programación de ciento </w:t>
            </w:r>
            <w:r w:rsidR="00EF02DA">
              <w:rPr>
                <w:rFonts w:cs="Calibri"/>
                <w:color w:val="000000" w:themeColor="text1"/>
              </w:rPr>
              <w:t>sesenta</w:t>
            </w:r>
            <w:r w:rsidR="0093457F">
              <w:rPr>
                <w:rFonts w:cs="Calibri"/>
                <w:color w:val="000000" w:themeColor="text1"/>
              </w:rPr>
              <w:t xml:space="preserve"> </w:t>
            </w:r>
            <w:r w:rsidRPr="009B2A93">
              <w:rPr>
                <w:rFonts w:cs="Calibri"/>
                <w:color w:val="000000" w:themeColor="text1"/>
              </w:rPr>
              <w:t>(</w:t>
            </w:r>
            <w:r w:rsidR="00EF02DA">
              <w:rPr>
                <w:rFonts w:cs="Calibri"/>
                <w:color w:val="000000" w:themeColor="text1"/>
              </w:rPr>
              <w:t>1</w:t>
            </w:r>
            <w:r w:rsidR="00B35A96">
              <w:rPr>
                <w:rFonts w:cs="Calibri"/>
                <w:color w:val="000000" w:themeColor="text1"/>
              </w:rPr>
              <w:t>2</w:t>
            </w:r>
            <w:r w:rsidR="00B67B76">
              <w:rPr>
                <w:rFonts w:cs="Calibri"/>
                <w:color w:val="000000" w:themeColor="text1"/>
              </w:rPr>
              <w:t>6</w:t>
            </w:r>
            <w:r w:rsidRPr="009B2A93">
              <w:rPr>
                <w:rFonts w:cs="Calibri"/>
                <w:color w:val="000000" w:themeColor="text1"/>
              </w:rPr>
              <w:t>) horas al mes en las siguientes fichas</w:t>
            </w:r>
            <w:r w:rsidR="00FA057D">
              <w:rPr>
                <w:rFonts w:cs="Calibri"/>
                <w:color w:val="000000" w:themeColor="text1"/>
              </w:rPr>
              <w:t>:</w:t>
            </w:r>
          </w:p>
          <w:p w14:paraId="0F0F6712" w14:textId="0E7E407A" w:rsidR="00FA057D" w:rsidRDefault="00FA057D" w:rsidP="00FA057D">
            <w:pPr>
              <w:pStyle w:val="Sinespaciado"/>
              <w:spacing w:after="0" w:line="240" w:lineRule="auto"/>
              <w:jc w:val="both"/>
              <w:rPr>
                <w:rFonts w:cs="Calibri"/>
              </w:rPr>
            </w:pPr>
            <w:r>
              <w:rPr>
                <w:rFonts w:cs="Calibri"/>
              </w:rPr>
              <w:lastRenderedPageBreak/>
              <w:t>Ficha 29923</w:t>
            </w:r>
            <w:r w:rsidR="005A38A9">
              <w:rPr>
                <w:rFonts w:cs="Calibri"/>
              </w:rPr>
              <w:t>85</w:t>
            </w:r>
            <w:r>
              <w:rPr>
                <w:rFonts w:cs="Calibri"/>
              </w:rPr>
              <w:t xml:space="preserve"> Programa Gestión Administrativa.</w:t>
            </w:r>
          </w:p>
          <w:p w14:paraId="19F2A2C8" w14:textId="77777777" w:rsidR="00FD2841" w:rsidRDefault="00FD2841" w:rsidP="00FA057D">
            <w:pPr>
              <w:pStyle w:val="Sinespaciado"/>
              <w:spacing w:after="0" w:line="240" w:lineRule="auto"/>
              <w:jc w:val="both"/>
              <w:rPr>
                <w:rFonts w:cs="Calibri"/>
              </w:rPr>
            </w:pPr>
          </w:p>
          <w:p w14:paraId="127AED30" w14:textId="532C50C5" w:rsidR="00762BEF" w:rsidRDefault="00FD2841" w:rsidP="00A1141F">
            <w:pPr>
              <w:pStyle w:val="Sinespaciado"/>
              <w:spacing w:after="0" w:line="240" w:lineRule="auto"/>
              <w:jc w:val="both"/>
              <w:rPr>
                <w:rFonts w:cs="Calibri"/>
              </w:rPr>
            </w:pPr>
            <w:r>
              <w:rPr>
                <w:rFonts w:cs="Calibri"/>
              </w:rPr>
              <w:t xml:space="preserve">Ficha </w:t>
            </w:r>
            <w:r w:rsidR="00EF02DA">
              <w:rPr>
                <w:rFonts w:cs="Calibri"/>
              </w:rPr>
              <w:t>3230245</w:t>
            </w:r>
            <w:r>
              <w:rPr>
                <w:rFonts w:cs="Calibri"/>
              </w:rPr>
              <w:t xml:space="preserve"> Programa Gestión Administrativa.</w:t>
            </w:r>
          </w:p>
          <w:p w14:paraId="2B23D6E2" w14:textId="77777777" w:rsidR="00EF02DA" w:rsidRDefault="00EF02DA" w:rsidP="00A1141F">
            <w:pPr>
              <w:pStyle w:val="Sinespaciado"/>
              <w:spacing w:after="0" w:line="240" w:lineRule="auto"/>
              <w:jc w:val="both"/>
              <w:rPr>
                <w:rFonts w:cs="Calibri"/>
              </w:rPr>
            </w:pPr>
          </w:p>
          <w:p w14:paraId="654CB490" w14:textId="49CCBF3B" w:rsidR="00EF02DA" w:rsidRDefault="00EF02DA" w:rsidP="00A1141F">
            <w:pPr>
              <w:pStyle w:val="Sinespaciado"/>
              <w:spacing w:after="0" w:line="240" w:lineRule="auto"/>
              <w:jc w:val="both"/>
              <w:rPr>
                <w:rFonts w:cs="Calibri"/>
              </w:rPr>
            </w:pPr>
            <w:r>
              <w:rPr>
                <w:rFonts w:cs="Calibri"/>
              </w:rPr>
              <w:t>Ficha 3230309 Programa Gestión Administrativa.</w:t>
            </w:r>
          </w:p>
          <w:p w14:paraId="7A51BC1A" w14:textId="77777777" w:rsidR="0093457F" w:rsidRDefault="0093457F" w:rsidP="00A1141F">
            <w:pPr>
              <w:pStyle w:val="Sinespaciado"/>
              <w:spacing w:after="0" w:line="240" w:lineRule="auto"/>
              <w:jc w:val="both"/>
              <w:rPr>
                <w:rFonts w:cs="Calibri"/>
              </w:rPr>
            </w:pPr>
          </w:p>
          <w:p w14:paraId="50760A75" w14:textId="69BE4076" w:rsidR="005035AD" w:rsidRDefault="005035AD" w:rsidP="00683104">
            <w:pPr>
              <w:pStyle w:val="Sinespaciado"/>
              <w:spacing w:after="0" w:line="240" w:lineRule="auto"/>
              <w:jc w:val="both"/>
              <w:rPr>
                <w:rFonts w:cs="Calibri"/>
              </w:rPr>
            </w:pPr>
            <w:r>
              <w:rPr>
                <w:rFonts w:cs="Calibri"/>
              </w:rPr>
              <w:t>Apoye el proceso de inducción y calificación a la ficha</w:t>
            </w:r>
            <w:r w:rsidR="00A91EA9">
              <w:rPr>
                <w:rFonts w:cs="Calibri"/>
              </w:rPr>
              <w:t xml:space="preserve"> </w:t>
            </w:r>
            <w:r w:rsidR="00A91EA9" w:rsidRPr="00A91EA9">
              <w:rPr>
                <w:rFonts w:cs="Calibri"/>
              </w:rPr>
              <w:t>3311619</w:t>
            </w:r>
            <w:r w:rsidR="00C62D6B">
              <w:rPr>
                <w:rFonts w:cs="Calibri"/>
              </w:rPr>
              <w:t xml:space="preserve"> del curso introductorio a la Formación Profesional FPI</w:t>
            </w:r>
            <w:r w:rsidR="00BF52BD">
              <w:rPr>
                <w:rFonts w:cs="Calibri"/>
              </w:rPr>
              <w:t xml:space="preserve"> 18 horas</w:t>
            </w:r>
          </w:p>
          <w:p w14:paraId="439FE3B5" w14:textId="77777777" w:rsidR="00C62D6B" w:rsidRDefault="00C62D6B" w:rsidP="00A1141F">
            <w:pPr>
              <w:pStyle w:val="Sinespaciado"/>
              <w:spacing w:after="0" w:line="240" w:lineRule="auto"/>
              <w:jc w:val="both"/>
              <w:rPr>
                <w:rFonts w:cs="Calibri"/>
              </w:rPr>
            </w:pPr>
          </w:p>
          <w:p w14:paraId="2A93DB87" w14:textId="4F52848F" w:rsidR="0093457F" w:rsidRDefault="000E1AC5" w:rsidP="00A1141F">
            <w:pPr>
              <w:pStyle w:val="Sinespaciado"/>
              <w:spacing w:after="0" w:line="240" w:lineRule="auto"/>
              <w:jc w:val="both"/>
              <w:rPr>
                <w:rFonts w:cs="Calibri"/>
                <w:color w:val="000000" w:themeColor="text1"/>
              </w:rPr>
            </w:pPr>
            <w:r>
              <w:rPr>
                <w:rFonts w:cs="Calibri"/>
              </w:rPr>
              <w:t xml:space="preserve">Participe de la </w:t>
            </w:r>
            <w:r w:rsidR="000C47A0">
              <w:rPr>
                <w:rFonts w:cs="Calibri"/>
              </w:rPr>
              <w:t>reunión de planificación y ajustes</w:t>
            </w:r>
            <w:r w:rsidR="00EF02DA">
              <w:rPr>
                <w:rFonts w:cs="Calibri"/>
              </w:rPr>
              <w:t xml:space="preserve"> </w:t>
            </w:r>
            <w:r w:rsidR="001472AA">
              <w:rPr>
                <w:rFonts w:cs="Calibri"/>
              </w:rPr>
              <w:t xml:space="preserve">de la Feria de Economía Popular FEP en el mes de </w:t>
            </w:r>
            <w:r w:rsidR="005F6C9D">
              <w:rPr>
                <w:rFonts w:cs="Calibri"/>
              </w:rPr>
              <w:t>noviembre</w:t>
            </w:r>
            <w:r w:rsidR="00EF02DA">
              <w:rPr>
                <w:rFonts w:cs="Calibri"/>
              </w:rPr>
              <w:t xml:space="preserve"> </w:t>
            </w:r>
            <w:r>
              <w:rPr>
                <w:rFonts w:cs="Calibri"/>
              </w:rPr>
              <w:t>de</w:t>
            </w:r>
            <w:r w:rsidR="00061351">
              <w:rPr>
                <w:rFonts w:cs="Calibri"/>
              </w:rPr>
              <w:t xml:space="preserve"> 2025</w:t>
            </w:r>
            <w:r w:rsidR="00C35A4B">
              <w:rPr>
                <w:rFonts w:cs="Calibri"/>
                <w:color w:val="000000" w:themeColor="text1"/>
              </w:rPr>
              <w:t>.</w:t>
            </w:r>
          </w:p>
          <w:p w14:paraId="7B4D0D65" w14:textId="77777777" w:rsidR="00DE1461" w:rsidRDefault="00DE1461" w:rsidP="00974C34">
            <w:pPr>
              <w:pStyle w:val="Sinespaciado"/>
              <w:spacing w:after="0" w:line="240" w:lineRule="auto"/>
              <w:jc w:val="both"/>
              <w:rPr>
                <w:rFonts w:cs="Calibri"/>
              </w:rPr>
            </w:pPr>
          </w:p>
          <w:p w14:paraId="6594B3F7" w14:textId="54E6AE03" w:rsidR="000013EA" w:rsidRPr="00FD2841" w:rsidRDefault="000013EA" w:rsidP="00974C34">
            <w:pPr>
              <w:pStyle w:val="Sinespaciado"/>
              <w:spacing w:after="0" w:line="240" w:lineRule="auto"/>
              <w:jc w:val="both"/>
              <w:rPr>
                <w:rFonts w:cs="Calibri"/>
              </w:rPr>
            </w:pPr>
            <w:r>
              <w:rPr>
                <w:rFonts w:cs="Calibri"/>
                <w:color w:val="000000" w:themeColor="text1"/>
              </w:rPr>
              <w:t xml:space="preserve">Participé de la jornada de alistamiento los días </w:t>
            </w:r>
            <w:r w:rsidR="008607EC">
              <w:rPr>
                <w:rFonts w:cs="Calibri"/>
                <w:color w:val="000000" w:themeColor="text1"/>
              </w:rPr>
              <w:t>8</w:t>
            </w:r>
            <w:r w:rsidR="004C6324">
              <w:rPr>
                <w:rFonts w:cs="Calibri"/>
                <w:color w:val="000000" w:themeColor="text1"/>
              </w:rPr>
              <w:t xml:space="preserve"> de </w:t>
            </w:r>
            <w:r w:rsidR="005F6C9D">
              <w:rPr>
                <w:rFonts w:cs="Calibri"/>
                <w:color w:val="000000" w:themeColor="text1"/>
              </w:rPr>
              <w:t>noviembre</w:t>
            </w:r>
            <w:r w:rsidR="004C6324">
              <w:rPr>
                <w:rFonts w:cs="Calibri"/>
                <w:color w:val="000000" w:themeColor="text1"/>
              </w:rPr>
              <w:t xml:space="preserve"> de 2025, </w:t>
            </w:r>
            <w:r w:rsidRPr="009B2A93">
              <w:rPr>
                <w:rFonts w:cs="Calibri"/>
                <w:color w:val="000000" w:themeColor="text1"/>
              </w:rPr>
              <w:t xml:space="preserve">sobre una programación de </w:t>
            </w:r>
            <w:r w:rsidR="008607EC">
              <w:rPr>
                <w:rFonts w:cs="Calibri"/>
                <w:color w:val="000000" w:themeColor="text1"/>
              </w:rPr>
              <w:t>siete</w:t>
            </w:r>
            <w:r>
              <w:rPr>
                <w:rFonts w:cs="Calibri"/>
                <w:color w:val="000000" w:themeColor="text1"/>
              </w:rPr>
              <w:t xml:space="preserve"> </w:t>
            </w:r>
            <w:r w:rsidRPr="009B2A93">
              <w:rPr>
                <w:rFonts w:cs="Calibri"/>
                <w:color w:val="000000" w:themeColor="text1"/>
              </w:rPr>
              <w:t>(</w:t>
            </w:r>
            <w:r w:rsidR="008607EC">
              <w:rPr>
                <w:rFonts w:cs="Calibri"/>
                <w:color w:val="000000" w:themeColor="text1"/>
              </w:rPr>
              <w:t>7</w:t>
            </w:r>
            <w:r w:rsidRPr="009B2A93">
              <w:rPr>
                <w:rFonts w:cs="Calibri"/>
                <w:color w:val="000000" w:themeColor="text1"/>
              </w:rPr>
              <w:t>) horas</w:t>
            </w:r>
            <w:r>
              <w:rPr>
                <w:rFonts w:cs="Calibri"/>
                <w:color w:val="000000" w:themeColor="text1"/>
              </w:rPr>
              <w:t>.</w:t>
            </w:r>
            <w:r w:rsidR="008607EC">
              <w:rPr>
                <w:rFonts w:cs="Calibri"/>
                <w:color w:val="000000" w:themeColor="text1"/>
              </w:rPr>
              <w:t xml:space="preserve"> Y proyección de reunión de continuidad del mismo ob</w:t>
            </w:r>
            <w:r w:rsidR="002A73BA">
              <w:rPr>
                <w:rFonts w:cs="Calibri"/>
                <w:color w:val="000000" w:themeColor="text1"/>
              </w:rPr>
              <w:t>jet</w:t>
            </w:r>
            <w:r w:rsidR="008607EC">
              <w:rPr>
                <w:rFonts w:cs="Calibri"/>
                <w:color w:val="000000" w:themeColor="text1"/>
              </w:rPr>
              <w:t>o para el 22</w:t>
            </w:r>
            <w:r w:rsidR="00FB238B">
              <w:rPr>
                <w:rFonts w:cs="Calibri"/>
                <w:color w:val="000000" w:themeColor="text1"/>
              </w:rPr>
              <w:t xml:space="preserve"> de noviembre de 2025 de siete (7) horas.</w:t>
            </w:r>
          </w:p>
        </w:tc>
        <w:tc>
          <w:tcPr>
            <w:tcW w:w="2778" w:type="dxa"/>
          </w:tcPr>
          <w:p w14:paraId="0D02E7D3" w14:textId="1E9815CF" w:rsidR="00393A46" w:rsidRDefault="00393A46" w:rsidP="00393A46">
            <w:pPr>
              <w:pStyle w:val="Sinespaciado"/>
              <w:spacing w:after="0" w:line="240" w:lineRule="auto"/>
              <w:rPr>
                <w:rFonts w:cs="Calibri"/>
                <w:color w:val="000000" w:themeColor="text1"/>
              </w:rPr>
            </w:pPr>
            <w:r>
              <w:rPr>
                <w:rFonts w:cs="Calibri"/>
                <w:color w:val="000000" w:themeColor="text1"/>
              </w:rPr>
              <w:lastRenderedPageBreak/>
              <w:t xml:space="preserve">Evidencia </w:t>
            </w:r>
            <w:r w:rsidR="00B92A8B">
              <w:rPr>
                <w:rFonts w:cs="Calibri"/>
                <w:color w:val="000000" w:themeColor="text1"/>
              </w:rPr>
              <w:t>6</w:t>
            </w:r>
            <w:r w:rsidR="00736DA2">
              <w:rPr>
                <w:rFonts w:cs="Calibri"/>
                <w:color w:val="000000" w:themeColor="text1"/>
              </w:rPr>
              <w:t>.</w:t>
            </w:r>
            <w:r>
              <w:rPr>
                <w:rFonts w:cs="Calibri"/>
                <w:color w:val="000000" w:themeColor="text1"/>
              </w:rPr>
              <w:t xml:space="preserve"> Reporte de horas.</w:t>
            </w:r>
          </w:p>
          <w:p w14:paraId="6482A9C2" w14:textId="77777777" w:rsidR="008E70C3" w:rsidRDefault="008E70C3" w:rsidP="00393A46">
            <w:pPr>
              <w:pStyle w:val="Sinespaciado"/>
              <w:spacing w:after="0" w:line="240" w:lineRule="auto"/>
              <w:rPr>
                <w:rFonts w:cs="Calibri"/>
                <w:color w:val="000000" w:themeColor="text1"/>
              </w:rPr>
            </w:pPr>
          </w:p>
          <w:p w14:paraId="4551D3D4" w14:textId="387E3873" w:rsidR="00A63A44" w:rsidRPr="00B67B76" w:rsidRDefault="00B67B76" w:rsidP="00393A46">
            <w:pPr>
              <w:pStyle w:val="Sinespaciado"/>
              <w:spacing w:after="0" w:line="240" w:lineRule="auto"/>
              <w:rPr>
                <w:rFonts w:cs="Calibri"/>
                <w:color w:val="000000" w:themeColor="text1"/>
              </w:rPr>
            </w:pPr>
            <w:r>
              <w:t>E</w:t>
            </w:r>
            <w:r w:rsidRPr="00B67B76">
              <w:t>videncia</w:t>
            </w:r>
            <w:r>
              <w:t xml:space="preserve"> 6.1.</w:t>
            </w:r>
            <w:r w:rsidRPr="00B67B76">
              <w:t xml:space="preserve"> reporte programación en Sofía </w:t>
            </w:r>
            <w:r>
              <w:t>P</w:t>
            </w:r>
            <w:r w:rsidRPr="00B67B76">
              <w:t>lus</w:t>
            </w:r>
          </w:p>
          <w:p w14:paraId="7880BB8A" w14:textId="6A83B421" w:rsidR="00D15BD4" w:rsidRDefault="00CF79AF" w:rsidP="00393A46">
            <w:pPr>
              <w:pStyle w:val="Sinespaciado"/>
              <w:spacing w:after="0" w:line="240" w:lineRule="auto"/>
              <w:rPr>
                <w:rFonts w:cs="Calibri"/>
                <w:color w:val="000000" w:themeColor="text1"/>
              </w:rPr>
            </w:pPr>
            <w:r>
              <w:rPr>
                <w:rFonts w:cs="Calibri"/>
                <w:color w:val="000000" w:themeColor="text1"/>
              </w:rPr>
              <w:lastRenderedPageBreak/>
              <w:t xml:space="preserve">Evidencia </w:t>
            </w:r>
            <w:r w:rsidR="00B92A8B">
              <w:rPr>
                <w:rFonts w:cs="Calibri"/>
                <w:color w:val="000000" w:themeColor="text1"/>
              </w:rPr>
              <w:t>6</w:t>
            </w:r>
            <w:r>
              <w:rPr>
                <w:rFonts w:cs="Calibri"/>
                <w:color w:val="000000" w:themeColor="text1"/>
              </w:rPr>
              <w:t>.</w:t>
            </w:r>
            <w:r w:rsidR="008E70C3">
              <w:rPr>
                <w:rFonts w:cs="Calibri"/>
                <w:color w:val="000000" w:themeColor="text1"/>
              </w:rPr>
              <w:t>2</w:t>
            </w:r>
            <w:r w:rsidR="007B4255">
              <w:rPr>
                <w:rFonts w:cs="Calibri"/>
                <w:color w:val="000000" w:themeColor="text1"/>
              </w:rPr>
              <w:t>.</w:t>
            </w:r>
            <w:r>
              <w:rPr>
                <w:rFonts w:cs="Calibri"/>
                <w:color w:val="000000" w:themeColor="text1"/>
              </w:rPr>
              <w:t xml:space="preserve"> </w:t>
            </w:r>
            <w:r w:rsidR="00E72331">
              <w:rPr>
                <w:rFonts w:cs="Calibri"/>
                <w:color w:val="000000" w:themeColor="text1"/>
              </w:rPr>
              <w:t>socializac</w:t>
            </w:r>
            <w:r w:rsidR="00292AEC">
              <w:rPr>
                <w:rFonts w:cs="Calibri"/>
                <w:color w:val="000000" w:themeColor="text1"/>
              </w:rPr>
              <w:t xml:space="preserve">ión </w:t>
            </w:r>
            <w:r w:rsidR="00292AEC">
              <w:rPr>
                <w:rFonts w:cs="Calibri"/>
              </w:rPr>
              <w:t>Feria de Economía Popular FEP</w:t>
            </w:r>
            <w:r w:rsidR="00480E72">
              <w:rPr>
                <w:rFonts w:cs="Calibri"/>
                <w:color w:val="000000" w:themeColor="text1"/>
              </w:rPr>
              <w:t>.</w:t>
            </w:r>
          </w:p>
          <w:p w14:paraId="22A1FA1C" w14:textId="77777777" w:rsidR="002C2D65" w:rsidRDefault="002C2D65" w:rsidP="00393A46">
            <w:pPr>
              <w:pStyle w:val="Sinespaciado"/>
              <w:spacing w:after="0" w:line="240" w:lineRule="auto"/>
              <w:rPr>
                <w:rFonts w:cs="Calibri"/>
                <w:color w:val="000000" w:themeColor="text1"/>
              </w:rPr>
            </w:pPr>
          </w:p>
          <w:p w14:paraId="505BE581" w14:textId="43EB464F" w:rsidR="002C2D65" w:rsidRDefault="00E86F12" w:rsidP="00393A46">
            <w:pPr>
              <w:pStyle w:val="Sinespaciado"/>
              <w:spacing w:after="0" w:line="240" w:lineRule="auto"/>
              <w:rPr>
                <w:rFonts w:cs="Calibri"/>
                <w:color w:val="000000" w:themeColor="text1"/>
              </w:rPr>
            </w:pPr>
            <w:r>
              <w:rPr>
                <w:rFonts w:cs="Calibri"/>
                <w:color w:val="000000" w:themeColor="text1"/>
              </w:rPr>
              <w:t xml:space="preserve">Evidencia </w:t>
            </w:r>
            <w:r w:rsidR="000C47A0">
              <w:rPr>
                <w:rFonts w:cs="Calibri"/>
                <w:color w:val="000000" w:themeColor="text1"/>
              </w:rPr>
              <w:t>6</w:t>
            </w:r>
            <w:r>
              <w:rPr>
                <w:rFonts w:cs="Calibri"/>
                <w:color w:val="000000" w:themeColor="text1"/>
              </w:rPr>
              <w:t>.</w:t>
            </w:r>
            <w:r w:rsidR="008E70C3">
              <w:rPr>
                <w:rFonts w:cs="Calibri"/>
                <w:color w:val="000000" w:themeColor="text1"/>
              </w:rPr>
              <w:t>3</w:t>
            </w:r>
            <w:r>
              <w:rPr>
                <w:rFonts w:cs="Calibri"/>
                <w:color w:val="000000" w:themeColor="text1"/>
              </w:rPr>
              <w:t>. Correo programación y lista de asistencia jornada de alistamiento</w:t>
            </w:r>
            <w:r w:rsidR="0096534E">
              <w:rPr>
                <w:rFonts w:cs="Calibri"/>
                <w:color w:val="000000" w:themeColor="text1"/>
              </w:rPr>
              <w:t xml:space="preserve"> cierre de vigencia 2025</w:t>
            </w:r>
            <w:r>
              <w:rPr>
                <w:rFonts w:cs="Calibri"/>
                <w:color w:val="000000" w:themeColor="text1"/>
              </w:rPr>
              <w:t>.</w:t>
            </w:r>
          </w:p>
          <w:p w14:paraId="14C8F668" w14:textId="575E2A6C" w:rsidR="00701B23" w:rsidRPr="001C3E2F" w:rsidRDefault="00701B23" w:rsidP="00B678C2">
            <w:pPr>
              <w:pStyle w:val="Sinespaciado"/>
              <w:spacing w:after="0" w:line="240" w:lineRule="auto"/>
              <w:rPr>
                <w:rFonts w:cs="Calibri"/>
                <w:color w:val="000000" w:themeColor="text1"/>
              </w:rPr>
            </w:pPr>
          </w:p>
        </w:tc>
      </w:tr>
      <w:tr w:rsidR="00393A46" w:rsidRPr="001C3E2F" w14:paraId="759EAF35" w14:textId="77777777" w:rsidTr="00DD6F7F">
        <w:trPr>
          <w:trHeight w:val="212"/>
        </w:trPr>
        <w:tc>
          <w:tcPr>
            <w:tcW w:w="480" w:type="dxa"/>
          </w:tcPr>
          <w:p w14:paraId="60B43F7C" w14:textId="0C472A19" w:rsidR="00393A46" w:rsidRPr="001C3E2F" w:rsidRDefault="00393A46" w:rsidP="00393A46">
            <w:pPr>
              <w:pStyle w:val="Sinespaciado"/>
              <w:spacing w:after="0" w:line="240" w:lineRule="auto"/>
              <w:rPr>
                <w:rFonts w:cs="Calibri"/>
                <w:color w:val="000000" w:themeColor="text1"/>
              </w:rPr>
            </w:pPr>
            <w:r>
              <w:rPr>
                <w:rFonts w:cs="Calibri"/>
                <w:color w:val="000000" w:themeColor="text1"/>
              </w:rPr>
              <w:lastRenderedPageBreak/>
              <w:t>13</w:t>
            </w:r>
          </w:p>
        </w:tc>
        <w:tc>
          <w:tcPr>
            <w:tcW w:w="2953" w:type="dxa"/>
          </w:tcPr>
          <w:p w14:paraId="7DF452C8" w14:textId="5B862D50" w:rsidR="00393A46" w:rsidRPr="001C3E2F" w:rsidRDefault="00393A46" w:rsidP="00393A46">
            <w:pPr>
              <w:pStyle w:val="Sinespaciado"/>
              <w:spacing w:after="0" w:line="240" w:lineRule="auto"/>
              <w:jc w:val="both"/>
              <w:rPr>
                <w:rFonts w:cs="Calibri"/>
                <w:color w:val="000000" w:themeColor="text1"/>
              </w:rPr>
            </w:pPr>
            <w:r w:rsidRPr="000137AF">
              <w:rPr>
                <w:rFonts w:cs="Calibri"/>
                <w:color w:val="000000" w:themeColor="text1"/>
              </w:rPr>
              <w:t>Apoyar los procesos de divulgación de la oferta de formación titulada y complementaria, y demás actividades que genere el Centro de Formación</w:t>
            </w:r>
          </w:p>
        </w:tc>
        <w:tc>
          <w:tcPr>
            <w:tcW w:w="2465" w:type="dxa"/>
          </w:tcPr>
          <w:p w14:paraId="2118C196" w14:textId="7DBEA243" w:rsidR="00247F7F" w:rsidRPr="001C3E2F" w:rsidRDefault="00A30B78" w:rsidP="00393A46">
            <w:pPr>
              <w:pStyle w:val="Sinespaciado"/>
              <w:spacing w:after="0" w:line="240" w:lineRule="auto"/>
              <w:jc w:val="both"/>
              <w:rPr>
                <w:rFonts w:cs="Calibri"/>
                <w:color w:val="000000" w:themeColor="text1"/>
              </w:rPr>
            </w:pPr>
            <w:r>
              <w:rPr>
                <w:rFonts w:cs="Calibri"/>
                <w:color w:val="000000" w:themeColor="text1"/>
              </w:rPr>
              <w:t xml:space="preserve">Realice publicación de oferta de </w:t>
            </w:r>
            <w:r w:rsidR="0007222F">
              <w:rPr>
                <w:rFonts w:cs="Calibri"/>
                <w:color w:val="000000" w:themeColor="text1"/>
              </w:rPr>
              <w:t xml:space="preserve">servicios para </w:t>
            </w:r>
            <w:r w:rsidR="001B135E">
              <w:rPr>
                <w:rFonts w:cs="Calibri"/>
                <w:color w:val="000000" w:themeColor="text1"/>
              </w:rPr>
              <w:t>cursos</w:t>
            </w:r>
            <w:r w:rsidR="00355790">
              <w:rPr>
                <w:rFonts w:cs="Calibri"/>
                <w:color w:val="000000" w:themeColor="text1"/>
              </w:rPr>
              <w:t xml:space="preserve"> complementarios</w:t>
            </w:r>
            <w:r w:rsidR="00FE216F">
              <w:rPr>
                <w:rFonts w:cs="Calibri"/>
                <w:color w:val="000000" w:themeColor="text1"/>
              </w:rPr>
              <w:t>.</w:t>
            </w:r>
          </w:p>
        </w:tc>
        <w:tc>
          <w:tcPr>
            <w:tcW w:w="2778" w:type="dxa"/>
          </w:tcPr>
          <w:p w14:paraId="4DC765F1" w14:textId="49EDF6B6" w:rsidR="009F3C08" w:rsidRPr="001C3E2F" w:rsidRDefault="009F3C08" w:rsidP="00393A46">
            <w:pPr>
              <w:pStyle w:val="Sinespaciado"/>
              <w:spacing w:after="0" w:line="240" w:lineRule="auto"/>
              <w:rPr>
                <w:rFonts w:cs="Calibri"/>
                <w:color w:val="000000" w:themeColor="text1"/>
              </w:rPr>
            </w:pPr>
            <w:r>
              <w:rPr>
                <w:rFonts w:cs="Calibri"/>
                <w:color w:val="000000" w:themeColor="text1"/>
              </w:rPr>
              <w:t xml:space="preserve">Evidencia </w:t>
            </w:r>
            <w:r w:rsidR="001D09B2">
              <w:rPr>
                <w:rFonts w:cs="Calibri"/>
                <w:color w:val="000000" w:themeColor="text1"/>
              </w:rPr>
              <w:t>7</w:t>
            </w:r>
            <w:r w:rsidR="00705033">
              <w:rPr>
                <w:rFonts w:cs="Calibri"/>
                <w:color w:val="000000" w:themeColor="text1"/>
              </w:rPr>
              <w:t xml:space="preserve">. </w:t>
            </w:r>
            <w:r w:rsidR="0081470E">
              <w:rPr>
                <w:rFonts w:cs="Calibri"/>
                <w:color w:val="000000" w:themeColor="text1"/>
              </w:rPr>
              <w:t>Publicación oferta</w:t>
            </w:r>
            <w:r w:rsidR="002F6811">
              <w:rPr>
                <w:rFonts w:cs="Calibri"/>
                <w:color w:val="000000" w:themeColor="text1"/>
              </w:rPr>
              <w:t>.</w:t>
            </w:r>
          </w:p>
        </w:tc>
      </w:tr>
      <w:tr w:rsidR="00393A46" w:rsidRPr="001C3E2F" w14:paraId="260F49B1" w14:textId="77777777" w:rsidTr="00DD6F7F">
        <w:trPr>
          <w:trHeight w:val="212"/>
        </w:trPr>
        <w:tc>
          <w:tcPr>
            <w:tcW w:w="480" w:type="dxa"/>
          </w:tcPr>
          <w:p w14:paraId="5C856245" w14:textId="305498B3" w:rsidR="00393A46" w:rsidRPr="001C3E2F" w:rsidRDefault="00393A46" w:rsidP="00393A46">
            <w:pPr>
              <w:pStyle w:val="Sinespaciado"/>
              <w:spacing w:after="0" w:line="240" w:lineRule="auto"/>
              <w:rPr>
                <w:rFonts w:cs="Calibri"/>
                <w:color w:val="000000" w:themeColor="text1"/>
              </w:rPr>
            </w:pPr>
            <w:r>
              <w:rPr>
                <w:rFonts w:cs="Calibri"/>
                <w:color w:val="000000" w:themeColor="text1"/>
              </w:rPr>
              <w:t>14</w:t>
            </w:r>
          </w:p>
        </w:tc>
        <w:tc>
          <w:tcPr>
            <w:tcW w:w="2953" w:type="dxa"/>
          </w:tcPr>
          <w:p w14:paraId="0417DF71" w14:textId="38EEF4FE" w:rsidR="00393A46" w:rsidRPr="001C3E2F" w:rsidRDefault="00393A46" w:rsidP="00393A46">
            <w:pPr>
              <w:pStyle w:val="Sinespaciado"/>
              <w:spacing w:after="0" w:line="240" w:lineRule="auto"/>
              <w:jc w:val="both"/>
              <w:rPr>
                <w:rFonts w:cs="Calibri"/>
                <w:color w:val="000000" w:themeColor="text1"/>
              </w:rPr>
            </w:pPr>
            <w:r w:rsidRPr="000137AF">
              <w:rPr>
                <w:rFonts w:cs="Calibri"/>
                <w:color w:val="000000" w:themeColor="text1"/>
              </w:rPr>
              <w:t xml:space="preserve">Garantizar el trato digno, igualitario y no discriminatorio frente a los integrantes de la comunidad educativa SENA y la ciudadanía, en observancia con el código de Integridad y la </w:t>
            </w:r>
            <w:r w:rsidRPr="000137AF">
              <w:rPr>
                <w:rFonts w:cs="Calibri"/>
                <w:color w:val="000000" w:themeColor="text1"/>
              </w:rPr>
              <w:lastRenderedPageBreak/>
              <w:t>normatividad colombiana. El contratista no ejercerá ninguna forma de violencia contra las mujeres y basada en género, actos de racismo o discriminación</w:t>
            </w:r>
          </w:p>
        </w:tc>
        <w:tc>
          <w:tcPr>
            <w:tcW w:w="2465" w:type="dxa"/>
          </w:tcPr>
          <w:p w14:paraId="22E39485" w14:textId="7F6AC8AB" w:rsidR="00393A46" w:rsidRPr="001C3E2F" w:rsidRDefault="00393A46" w:rsidP="00393A46">
            <w:pPr>
              <w:pStyle w:val="Sinespaciado"/>
              <w:spacing w:after="0" w:line="240" w:lineRule="auto"/>
              <w:jc w:val="both"/>
              <w:rPr>
                <w:rFonts w:cs="Calibri"/>
                <w:color w:val="000000" w:themeColor="text1"/>
              </w:rPr>
            </w:pPr>
            <w:r w:rsidRPr="000137AF">
              <w:rPr>
                <w:rFonts w:cs="Calibri"/>
                <w:color w:val="000000" w:themeColor="text1"/>
              </w:rPr>
              <w:lastRenderedPageBreak/>
              <w:t>Garanti</w:t>
            </w:r>
            <w:r>
              <w:rPr>
                <w:rFonts w:cs="Calibri"/>
                <w:color w:val="000000" w:themeColor="text1"/>
              </w:rPr>
              <w:t>cé</w:t>
            </w:r>
            <w:r w:rsidRPr="000137AF">
              <w:rPr>
                <w:rFonts w:cs="Calibri"/>
                <w:color w:val="000000" w:themeColor="text1"/>
              </w:rPr>
              <w:t xml:space="preserve"> el trato digno, igualitario y no discriminatorio frente a los integrantes de la comunidad educativa SENA</w:t>
            </w:r>
            <w:r>
              <w:rPr>
                <w:rFonts w:cs="Calibri"/>
                <w:color w:val="000000" w:themeColor="text1"/>
              </w:rPr>
              <w:t xml:space="preserve"> </w:t>
            </w:r>
            <w:r w:rsidRPr="000137AF">
              <w:rPr>
                <w:rFonts w:cs="Calibri"/>
                <w:color w:val="000000" w:themeColor="text1"/>
              </w:rPr>
              <w:t>y la ciudadanía</w:t>
            </w:r>
            <w:r>
              <w:rPr>
                <w:rFonts w:cs="Calibri"/>
                <w:color w:val="000000" w:themeColor="text1"/>
              </w:rPr>
              <w:t>.</w:t>
            </w:r>
          </w:p>
        </w:tc>
        <w:tc>
          <w:tcPr>
            <w:tcW w:w="2778" w:type="dxa"/>
          </w:tcPr>
          <w:p w14:paraId="0FC57B13" w14:textId="25E25338" w:rsidR="00393A46" w:rsidRPr="001C3E2F" w:rsidRDefault="00393A46" w:rsidP="00393A46">
            <w:pPr>
              <w:pStyle w:val="Sinespaciado"/>
              <w:spacing w:after="0" w:line="240" w:lineRule="auto"/>
              <w:rPr>
                <w:rFonts w:cs="Calibri"/>
                <w:color w:val="000000" w:themeColor="text1"/>
              </w:rPr>
            </w:pPr>
            <w:r>
              <w:rPr>
                <w:rFonts w:cs="Calibri"/>
                <w:color w:val="000000" w:themeColor="text1"/>
              </w:rPr>
              <w:t>Se di</w:t>
            </w:r>
            <w:r w:rsidR="00275CCC">
              <w:rPr>
                <w:rFonts w:cs="Calibri"/>
                <w:color w:val="000000" w:themeColor="text1"/>
              </w:rPr>
              <w:t>ó</w:t>
            </w:r>
            <w:r>
              <w:rPr>
                <w:rFonts w:cs="Calibri"/>
                <w:color w:val="000000" w:themeColor="text1"/>
              </w:rPr>
              <w:t xml:space="preserve"> cumplimiento al código de Integridad.</w:t>
            </w:r>
          </w:p>
        </w:tc>
      </w:tr>
      <w:tr w:rsidR="00393A46" w:rsidRPr="001C3E2F" w14:paraId="4A4DF4E2" w14:textId="77777777" w:rsidTr="00DD6F7F">
        <w:trPr>
          <w:trHeight w:val="212"/>
        </w:trPr>
        <w:tc>
          <w:tcPr>
            <w:tcW w:w="480" w:type="dxa"/>
          </w:tcPr>
          <w:p w14:paraId="338AD136" w14:textId="789E0093" w:rsidR="00393A46" w:rsidRPr="001C3E2F" w:rsidRDefault="00393A46" w:rsidP="00393A46">
            <w:pPr>
              <w:pStyle w:val="Sinespaciado"/>
              <w:spacing w:after="0" w:line="240" w:lineRule="auto"/>
              <w:rPr>
                <w:rFonts w:cs="Calibri"/>
                <w:color w:val="000000" w:themeColor="text1"/>
              </w:rPr>
            </w:pPr>
            <w:r>
              <w:rPr>
                <w:rFonts w:cs="Calibri"/>
                <w:color w:val="000000" w:themeColor="text1"/>
              </w:rPr>
              <w:t>15</w:t>
            </w:r>
          </w:p>
        </w:tc>
        <w:tc>
          <w:tcPr>
            <w:tcW w:w="2953" w:type="dxa"/>
          </w:tcPr>
          <w:p w14:paraId="6F88CA26" w14:textId="58E40D8E" w:rsidR="00393A46" w:rsidRPr="001C3E2F" w:rsidRDefault="00393A46" w:rsidP="00393A46">
            <w:pPr>
              <w:pStyle w:val="Sinespaciado"/>
              <w:spacing w:after="0" w:line="240" w:lineRule="auto"/>
              <w:jc w:val="both"/>
              <w:rPr>
                <w:rFonts w:cs="Calibri"/>
                <w:color w:val="000000" w:themeColor="text1"/>
              </w:rPr>
            </w:pPr>
            <w:r w:rsidRPr="000137AF">
              <w:rPr>
                <w:rFonts w:cs="Calibri"/>
                <w:color w:val="000000" w:themeColor="text1"/>
              </w:rPr>
              <w:t>Cumplir con el pago oportuno al sistema de seguridad social, en las condiciones, plazos y porcentajes exigidos por la normatividad vigente y efectuar mensualmente la presentación de los soportes de pago al supervisor del contrato, permitiendo su verificación.</w:t>
            </w:r>
          </w:p>
        </w:tc>
        <w:tc>
          <w:tcPr>
            <w:tcW w:w="2465" w:type="dxa"/>
          </w:tcPr>
          <w:p w14:paraId="6DC00338" w14:textId="786B9A9A" w:rsidR="00393A46" w:rsidRPr="001C3E2F" w:rsidRDefault="00393A46" w:rsidP="00393A46">
            <w:pPr>
              <w:pStyle w:val="Sinespaciado"/>
              <w:spacing w:after="0" w:line="240" w:lineRule="auto"/>
              <w:jc w:val="both"/>
              <w:rPr>
                <w:rFonts w:cs="Calibri"/>
                <w:color w:val="000000" w:themeColor="text1"/>
              </w:rPr>
            </w:pPr>
            <w:r w:rsidRPr="00F12F23">
              <w:rPr>
                <w:rFonts w:cs="Calibri"/>
                <w:color w:val="000000" w:themeColor="text1"/>
              </w:rPr>
              <w:t xml:space="preserve">Cumplí con </w:t>
            </w:r>
            <w:r w:rsidR="004C5E6E">
              <w:rPr>
                <w:rFonts w:cs="Calibri"/>
                <w:color w:val="000000" w:themeColor="text1"/>
              </w:rPr>
              <w:t>el</w:t>
            </w:r>
            <w:r w:rsidR="00FD2841">
              <w:rPr>
                <w:rFonts w:cs="Calibri"/>
                <w:color w:val="000000" w:themeColor="text1"/>
              </w:rPr>
              <w:t xml:space="preserve"> pago</w:t>
            </w:r>
            <w:r w:rsidR="004C5E6E">
              <w:rPr>
                <w:rFonts w:cs="Calibri"/>
                <w:color w:val="000000" w:themeColor="text1"/>
              </w:rPr>
              <w:t xml:space="preserve"> a la seguridad social según la normatividad</w:t>
            </w:r>
            <w:r w:rsidRPr="00F12F23">
              <w:rPr>
                <w:rFonts w:cs="Calibri"/>
                <w:color w:val="000000" w:themeColor="text1"/>
              </w:rPr>
              <w:t>. </w:t>
            </w:r>
          </w:p>
        </w:tc>
        <w:tc>
          <w:tcPr>
            <w:tcW w:w="2778" w:type="dxa"/>
          </w:tcPr>
          <w:p w14:paraId="7A487F70" w14:textId="36830FFA" w:rsidR="00393A46" w:rsidRPr="001C3E2F" w:rsidRDefault="004C5E6E" w:rsidP="00393A46">
            <w:pPr>
              <w:pStyle w:val="Sinespaciado"/>
              <w:spacing w:after="0" w:line="240" w:lineRule="auto"/>
              <w:rPr>
                <w:rFonts w:cs="Calibri"/>
                <w:color w:val="000000" w:themeColor="text1"/>
              </w:rPr>
            </w:pPr>
            <w:r>
              <w:rPr>
                <w:rFonts w:cs="Calibri"/>
                <w:color w:val="000000" w:themeColor="text1"/>
              </w:rPr>
              <w:t>Se presentó certificado de afiliación,</w:t>
            </w:r>
            <w:r w:rsidR="00393A46" w:rsidRPr="00F12F23">
              <w:rPr>
                <w:rFonts w:cs="Calibri"/>
                <w:color w:val="000000" w:themeColor="text1"/>
              </w:rPr>
              <w:t xml:space="preserve"> cargado en el DRIVE de Coordinación Académica y en la plataforma SECOP II. </w:t>
            </w:r>
          </w:p>
        </w:tc>
      </w:tr>
      <w:tr w:rsidR="00FF05CE" w:rsidRPr="001C3E2F" w14:paraId="1042FB3A" w14:textId="77777777" w:rsidTr="00DD6F7F">
        <w:trPr>
          <w:trHeight w:val="212"/>
        </w:trPr>
        <w:tc>
          <w:tcPr>
            <w:tcW w:w="480" w:type="dxa"/>
          </w:tcPr>
          <w:p w14:paraId="2BB84C0F" w14:textId="392D9089" w:rsidR="00FF05CE" w:rsidRPr="001C3E2F" w:rsidRDefault="00FF05CE" w:rsidP="00FF05CE">
            <w:pPr>
              <w:pStyle w:val="Sinespaciado"/>
              <w:spacing w:after="0" w:line="240" w:lineRule="auto"/>
              <w:rPr>
                <w:rFonts w:cs="Calibri"/>
                <w:color w:val="000000" w:themeColor="text1"/>
              </w:rPr>
            </w:pPr>
            <w:r>
              <w:rPr>
                <w:rFonts w:cs="Calibri"/>
                <w:color w:val="000000" w:themeColor="text1"/>
              </w:rPr>
              <w:t>16</w:t>
            </w:r>
          </w:p>
        </w:tc>
        <w:tc>
          <w:tcPr>
            <w:tcW w:w="2953" w:type="dxa"/>
          </w:tcPr>
          <w:p w14:paraId="584A99A3" w14:textId="212F26EE" w:rsidR="00FF05CE" w:rsidRPr="001C3E2F" w:rsidRDefault="00FF05CE" w:rsidP="00FF05CE">
            <w:pPr>
              <w:pStyle w:val="Sinespaciado"/>
              <w:spacing w:after="0" w:line="240" w:lineRule="auto"/>
              <w:jc w:val="both"/>
              <w:rPr>
                <w:rFonts w:cs="Calibri"/>
                <w:color w:val="000000" w:themeColor="text1"/>
              </w:rPr>
            </w:pPr>
            <w:r w:rsidRPr="000137AF">
              <w:rPr>
                <w:rFonts w:cs="Calibri"/>
                <w:color w:val="000000" w:themeColor="text1"/>
              </w:rPr>
              <w:t>Apoyar la implementación de estrategias para la retención de los aprendices y justificar plenamente de acuerdo con el reglamento del aprendiz, cuando se presente la deserción</w:t>
            </w:r>
            <w:r>
              <w:rPr>
                <w:rFonts w:cs="Calibri"/>
                <w:color w:val="000000" w:themeColor="text1"/>
              </w:rPr>
              <w:t>.</w:t>
            </w:r>
          </w:p>
        </w:tc>
        <w:tc>
          <w:tcPr>
            <w:tcW w:w="2465" w:type="dxa"/>
          </w:tcPr>
          <w:p w14:paraId="40F4F947" w14:textId="78895F74" w:rsidR="00FF05CE" w:rsidRPr="00700C7C" w:rsidRDefault="00FF05CE" w:rsidP="00FF05CE">
            <w:pPr>
              <w:pStyle w:val="Sinespaciado"/>
              <w:spacing w:after="0" w:line="240" w:lineRule="auto"/>
              <w:jc w:val="both"/>
              <w:rPr>
                <w:rFonts w:cs="Calibri"/>
                <w:color w:val="000000" w:themeColor="text1"/>
              </w:rPr>
            </w:pPr>
            <w:r w:rsidRPr="00F12F23">
              <w:rPr>
                <w:rFonts w:cs="Calibri"/>
                <w:color w:val="000000" w:themeColor="text1"/>
                <w:lang w:val="es-ES"/>
              </w:rPr>
              <w:t xml:space="preserve">Durante este mes no </w:t>
            </w:r>
            <w:r>
              <w:rPr>
                <w:rFonts w:cs="Calibri"/>
                <w:color w:val="000000" w:themeColor="text1"/>
                <w:lang w:val="es-ES"/>
              </w:rPr>
              <w:t>se realizó esta actividad.</w:t>
            </w:r>
          </w:p>
        </w:tc>
        <w:tc>
          <w:tcPr>
            <w:tcW w:w="2778" w:type="dxa"/>
          </w:tcPr>
          <w:p w14:paraId="110BE453" w14:textId="315D6639" w:rsidR="00FF05CE" w:rsidRPr="00700C7C" w:rsidRDefault="00FF05CE" w:rsidP="00FF05CE">
            <w:pPr>
              <w:pStyle w:val="Sinespaciado"/>
              <w:spacing w:after="0" w:line="240" w:lineRule="auto"/>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00FF05CE" w:rsidRPr="001C3E2F" w14:paraId="4B166674" w14:textId="77777777" w:rsidTr="00DD6F7F">
        <w:trPr>
          <w:trHeight w:val="212"/>
        </w:trPr>
        <w:tc>
          <w:tcPr>
            <w:tcW w:w="480" w:type="dxa"/>
          </w:tcPr>
          <w:p w14:paraId="74ACA6F3" w14:textId="5BB74717" w:rsidR="00FF05CE" w:rsidRPr="001C3E2F" w:rsidRDefault="00FF05CE" w:rsidP="00FF05CE">
            <w:pPr>
              <w:pStyle w:val="Sinespaciado"/>
              <w:spacing w:after="0" w:line="240" w:lineRule="auto"/>
              <w:rPr>
                <w:rFonts w:cs="Calibri"/>
                <w:color w:val="000000" w:themeColor="text1"/>
              </w:rPr>
            </w:pPr>
            <w:r>
              <w:rPr>
                <w:rFonts w:cs="Calibri"/>
                <w:color w:val="000000" w:themeColor="text1"/>
              </w:rPr>
              <w:t>17</w:t>
            </w:r>
          </w:p>
        </w:tc>
        <w:tc>
          <w:tcPr>
            <w:tcW w:w="2953" w:type="dxa"/>
          </w:tcPr>
          <w:p w14:paraId="1E8DB20A" w14:textId="4F37D541" w:rsidR="00FF05CE" w:rsidRPr="001C3E2F" w:rsidRDefault="00FF05CE" w:rsidP="00FF05CE">
            <w:pPr>
              <w:pStyle w:val="Sinespaciado"/>
              <w:spacing w:after="0" w:line="240" w:lineRule="auto"/>
              <w:jc w:val="both"/>
              <w:rPr>
                <w:rFonts w:cs="Calibri"/>
                <w:color w:val="000000" w:themeColor="text1"/>
              </w:rPr>
            </w:pPr>
            <w:r w:rsidRPr="000137AF">
              <w:rPr>
                <w:rFonts w:cs="Calibri"/>
                <w:color w:val="000000" w:themeColor="text1"/>
              </w:rPr>
              <w:t>En el marco de las actividades del objeto contractual, apoyar cuando le sea requerido por el supervisor del contrato, con la estructuración y definición de especificaciones técnicas de las necesidades relacionadas con su contrato; con la evaluación de propuestas en los procesos de contratación de bienes, servicios u obras, y por razones de idoneidad.</w:t>
            </w:r>
          </w:p>
        </w:tc>
        <w:tc>
          <w:tcPr>
            <w:tcW w:w="2465" w:type="dxa"/>
          </w:tcPr>
          <w:p w14:paraId="3CF3E38E" w14:textId="59B61E1D" w:rsidR="00FF05CE" w:rsidRPr="001C3E2F" w:rsidRDefault="00FF05CE" w:rsidP="00FF05CE">
            <w:pPr>
              <w:pStyle w:val="Sinespaciado"/>
              <w:spacing w:after="0" w:line="240" w:lineRule="auto"/>
              <w:rPr>
                <w:rFonts w:cs="Calibri"/>
                <w:color w:val="000000" w:themeColor="text1"/>
              </w:rPr>
            </w:pPr>
            <w:r w:rsidRPr="00F12F23">
              <w:rPr>
                <w:rFonts w:cs="Calibri"/>
                <w:color w:val="000000" w:themeColor="text1"/>
                <w:lang w:val="es-ES"/>
              </w:rPr>
              <w:t>Durante este mes no fui requerido para desarrollar esta actividad.</w:t>
            </w:r>
            <w:r w:rsidRPr="00F12F23">
              <w:rPr>
                <w:rFonts w:cs="Calibri"/>
                <w:color w:val="000000" w:themeColor="text1"/>
              </w:rPr>
              <w:t> </w:t>
            </w:r>
          </w:p>
        </w:tc>
        <w:tc>
          <w:tcPr>
            <w:tcW w:w="2778" w:type="dxa"/>
          </w:tcPr>
          <w:p w14:paraId="736D81B8" w14:textId="097D338F" w:rsidR="00FF05CE" w:rsidRPr="001C3E2F" w:rsidRDefault="00FF05CE" w:rsidP="00FF05CE">
            <w:pPr>
              <w:pStyle w:val="Sinespaciado"/>
              <w:spacing w:after="0" w:line="240" w:lineRule="auto"/>
              <w:jc w:val="both"/>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00FF05CE" w:rsidRPr="001C3E2F" w14:paraId="6311E375" w14:textId="77777777" w:rsidTr="00DD6F7F">
        <w:trPr>
          <w:trHeight w:val="212"/>
        </w:trPr>
        <w:tc>
          <w:tcPr>
            <w:tcW w:w="480" w:type="dxa"/>
          </w:tcPr>
          <w:p w14:paraId="35655EA9" w14:textId="3D49D713" w:rsidR="00FF05CE" w:rsidRPr="001C3E2F" w:rsidRDefault="00FF05CE" w:rsidP="00FF05CE">
            <w:pPr>
              <w:pStyle w:val="Sinespaciado"/>
              <w:spacing w:after="0" w:line="240" w:lineRule="auto"/>
              <w:rPr>
                <w:rFonts w:cs="Calibri"/>
                <w:color w:val="000000" w:themeColor="text1"/>
              </w:rPr>
            </w:pPr>
            <w:r>
              <w:rPr>
                <w:rFonts w:cs="Calibri"/>
                <w:color w:val="000000" w:themeColor="text1"/>
              </w:rPr>
              <w:t>18</w:t>
            </w:r>
          </w:p>
        </w:tc>
        <w:tc>
          <w:tcPr>
            <w:tcW w:w="2953" w:type="dxa"/>
          </w:tcPr>
          <w:p w14:paraId="0CED502A" w14:textId="1FCC6887" w:rsidR="00FF05CE" w:rsidRPr="001C3E2F" w:rsidRDefault="00FF05CE" w:rsidP="00FF05CE">
            <w:pPr>
              <w:pStyle w:val="Sinespaciado"/>
              <w:spacing w:after="0" w:line="240" w:lineRule="auto"/>
              <w:jc w:val="both"/>
              <w:rPr>
                <w:rFonts w:cs="Calibri"/>
                <w:color w:val="000000" w:themeColor="text1"/>
              </w:rPr>
            </w:pPr>
            <w:r w:rsidRPr="000137AF">
              <w:rPr>
                <w:rFonts w:cs="Calibri"/>
                <w:color w:val="000000" w:themeColor="text1"/>
              </w:rPr>
              <w:t>Presentar a la supervisión del contrato los reportes de ejecución de actividades contractuales en forma mensual con los respectivos soportes de pago de seguridad social, y los demás informes que le sean solicitados</w:t>
            </w:r>
            <w:r>
              <w:rPr>
                <w:rFonts w:cs="Calibri"/>
                <w:color w:val="000000" w:themeColor="text1"/>
              </w:rPr>
              <w:t>.</w:t>
            </w:r>
          </w:p>
        </w:tc>
        <w:tc>
          <w:tcPr>
            <w:tcW w:w="2465" w:type="dxa"/>
          </w:tcPr>
          <w:p w14:paraId="07291BC6" w14:textId="396C3442" w:rsidR="00FF05CE" w:rsidRPr="001C3E2F" w:rsidRDefault="00FF05CE" w:rsidP="00FF05CE">
            <w:pPr>
              <w:pStyle w:val="Sinespaciado"/>
              <w:spacing w:after="0" w:line="240" w:lineRule="auto"/>
              <w:jc w:val="both"/>
              <w:rPr>
                <w:rFonts w:cs="Calibri"/>
                <w:color w:val="000000" w:themeColor="text1"/>
              </w:rPr>
            </w:pPr>
            <w:r w:rsidRPr="00F12F23">
              <w:rPr>
                <w:rFonts w:cs="Calibri"/>
                <w:color w:val="000000" w:themeColor="text1"/>
                <w:lang w:val="es-ES"/>
              </w:rPr>
              <w:t>Presenté a la supervisión el reporte de ejecución de actividades</w:t>
            </w:r>
            <w:r>
              <w:rPr>
                <w:rFonts w:cs="Calibri"/>
                <w:color w:val="000000" w:themeColor="text1"/>
                <w:lang w:val="es-ES"/>
              </w:rPr>
              <w:t xml:space="preserve"> mensual</w:t>
            </w:r>
            <w:r w:rsidRPr="00F12F23">
              <w:rPr>
                <w:rFonts w:cs="Calibri"/>
                <w:color w:val="000000" w:themeColor="text1"/>
                <w:lang w:val="es-ES"/>
              </w:rPr>
              <w:t>, las evidencias y el pago a la seguridad social.</w:t>
            </w:r>
            <w:r w:rsidRPr="00F12F23">
              <w:rPr>
                <w:rFonts w:cs="Calibri"/>
                <w:color w:val="000000" w:themeColor="text1"/>
              </w:rPr>
              <w:t> </w:t>
            </w:r>
          </w:p>
        </w:tc>
        <w:tc>
          <w:tcPr>
            <w:tcW w:w="2778" w:type="dxa"/>
          </w:tcPr>
          <w:p w14:paraId="4F1B3D77" w14:textId="38E0FD0C" w:rsidR="00FF05CE" w:rsidRPr="001C3E2F" w:rsidRDefault="00FF05CE" w:rsidP="00FF05CE">
            <w:pPr>
              <w:pStyle w:val="Sinespaciado"/>
              <w:spacing w:after="0" w:line="240" w:lineRule="auto"/>
              <w:jc w:val="both"/>
              <w:rPr>
                <w:rFonts w:cs="Calibri"/>
                <w:color w:val="000000" w:themeColor="text1"/>
              </w:rPr>
            </w:pPr>
            <w:r w:rsidRPr="00546C60">
              <w:rPr>
                <w:rFonts w:cs="Calibri"/>
                <w:color w:val="000000" w:themeColor="text1"/>
                <w:lang w:val="es-ES"/>
              </w:rPr>
              <w:t>Cuenta e cobro cargado en el DRIVE de Coordinación Académica y en la plataforma SECOP II.</w:t>
            </w:r>
            <w:r w:rsidRPr="00546C60">
              <w:rPr>
                <w:rFonts w:cs="Calibri"/>
                <w:color w:val="000000" w:themeColor="text1"/>
              </w:rPr>
              <w:t> </w:t>
            </w:r>
          </w:p>
        </w:tc>
      </w:tr>
      <w:tr w:rsidR="00FF05CE" w:rsidRPr="001C3E2F" w14:paraId="1A81EF73" w14:textId="77777777" w:rsidTr="00DD6F7F">
        <w:trPr>
          <w:trHeight w:val="212"/>
        </w:trPr>
        <w:tc>
          <w:tcPr>
            <w:tcW w:w="480" w:type="dxa"/>
          </w:tcPr>
          <w:p w14:paraId="404FE88E" w14:textId="09496A68" w:rsidR="00FF05CE" w:rsidRPr="001C3E2F" w:rsidRDefault="00FF05CE" w:rsidP="00FF05CE">
            <w:pPr>
              <w:pStyle w:val="Sinespaciado"/>
              <w:spacing w:after="0" w:line="240" w:lineRule="auto"/>
              <w:rPr>
                <w:rFonts w:cs="Calibri"/>
                <w:color w:val="000000" w:themeColor="text1"/>
              </w:rPr>
            </w:pPr>
            <w:r>
              <w:rPr>
                <w:rFonts w:cs="Calibri"/>
                <w:color w:val="000000" w:themeColor="text1"/>
              </w:rPr>
              <w:lastRenderedPageBreak/>
              <w:t>19</w:t>
            </w:r>
          </w:p>
        </w:tc>
        <w:tc>
          <w:tcPr>
            <w:tcW w:w="2953" w:type="dxa"/>
          </w:tcPr>
          <w:p w14:paraId="54995C63" w14:textId="5A13A32D" w:rsidR="00FF05CE" w:rsidRPr="001C3E2F" w:rsidRDefault="00FF05CE" w:rsidP="00FF05CE">
            <w:pPr>
              <w:pStyle w:val="Sinespaciado"/>
              <w:spacing w:after="0" w:line="240" w:lineRule="auto"/>
              <w:jc w:val="both"/>
              <w:rPr>
                <w:rFonts w:cs="Calibri"/>
                <w:color w:val="000000" w:themeColor="text1"/>
              </w:rPr>
            </w:pPr>
            <w:r w:rsidRPr="000137AF">
              <w:rPr>
                <w:rFonts w:cs="Calibri"/>
                <w:color w:val="000000" w:themeColor="text1"/>
              </w:rPr>
              <w:t>Legalizar los gastos de desplazamiento causados mediante órdenes de viaje, dentro de los 5 días calendario siguientes a la finalización de dicho desplazamiento, cuando aplique.</w:t>
            </w:r>
          </w:p>
        </w:tc>
        <w:tc>
          <w:tcPr>
            <w:tcW w:w="2465" w:type="dxa"/>
          </w:tcPr>
          <w:p w14:paraId="1A7A22C6" w14:textId="357EA417" w:rsidR="00FF05CE" w:rsidRPr="001C3E2F" w:rsidRDefault="00FF05CE" w:rsidP="00FF05CE">
            <w:pPr>
              <w:pStyle w:val="Sinespaciado"/>
              <w:spacing w:after="0" w:line="240" w:lineRule="auto"/>
              <w:jc w:val="both"/>
              <w:rPr>
                <w:rFonts w:cs="Calibri"/>
                <w:color w:val="000000" w:themeColor="text1"/>
              </w:rPr>
            </w:pPr>
            <w:r w:rsidRPr="009B2A93">
              <w:rPr>
                <w:rFonts w:cs="Calibri"/>
                <w:color w:val="000000" w:themeColor="text1"/>
              </w:rPr>
              <w:t xml:space="preserve">No </w:t>
            </w:r>
            <w:r>
              <w:rPr>
                <w:rFonts w:cs="Calibri"/>
                <w:color w:val="000000" w:themeColor="text1"/>
              </w:rPr>
              <w:t>se ha legalizado gastos de desplazamientos ya que no tengo ordenes de viajes.</w:t>
            </w:r>
          </w:p>
        </w:tc>
        <w:tc>
          <w:tcPr>
            <w:tcW w:w="2778" w:type="dxa"/>
          </w:tcPr>
          <w:p w14:paraId="5A94D37B" w14:textId="6D2EE52B" w:rsidR="00FF05CE" w:rsidRPr="001C3E2F" w:rsidRDefault="00FF05CE" w:rsidP="00FF05CE">
            <w:pPr>
              <w:pStyle w:val="Sinespaciado"/>
              <w:spacing w:after="0" w:line="240" w:lineRule="auto"/>
              <w:jc w:val="both"/>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00841CAC" w:rsidRPr="001C3E2F" w14:paraId="5E3DB906" w14:textId="77777777" w:rsidTr="00DD6F7F">
        <w:trPr>
          <w:trHeight w:val="212"/>
        </w:trPr>
        <w:tc>
          <w:tcPr>
            <w:tcW w:w="480" w:type="dxa"/>
          </w:tcPr>
          <w:p w14:paraId="05CBD97C" w14:textId="172350DE" w:rsidR="00841CAC" w:rsidRPr="001C3E2F" w:rsidRDefault="00841CAC" w:rsidP="00841CAC">
            <w:pPr>
              <w:pStyle w:val="Sinespaciado"/>
              <w:spacing w:after="0" w:line="240" w:lineRule="auto"/>
              <w:rPr>
                <w:rFonts w:cs="Calibri"/>
                <w:color w:val="000000" w:themeColor="text1"/>
              </w:rPr>
            </w:pPr>
            <w:r>
              <w:rPr>
                <w:rFonts w:cs="Calibri"/>
                <w:color w:val="000000" w:themeColor="text1"/>
              </w:rPr>
              <w:t>20</w:t>
            </w:r>
          </w:p>
        </w:tc>
        <w:tc>
          <w:tcPr>
            <w:tcW w:w="2953" w:type="dxa"/>
          </w:tcPr>
          <w:p w14:paraId="78632131" w14:textId="371696EF" w:rsidR="00841CAC" w:rsidRPr="001C3E2F" w:rsidRDefault="00841CAC" w:rsidP="00841CAC">
            <w:pPr>
              <w:pStyle w:val="Sinespaciado"/>
              <w:spacing w:after="0" w:line="240" w:lineRule="auto"/>
              <w:jc w:val="both"/>
              <w:rPr>
                <w:rFonts w:cs="Calibri"/>
                <w:color w:val="000000" w:themeColor="text1"/>
              </w:rPr>
            </w:pPr>
            <w:r w:rsidRPr="000137AF">
              <w:rPr>
                <w:rFonts w:cs="Calibri"/>
                <w:color w:val="000000" w:themeColor="text1"/>
              </w:rPr>
              <w:t>Participar en las reuniones presenciales y/o virtuales a las que sea convocado por su supervisor, con base en las necesidades de la Entidad</w:t>
            </w:r>
            <w:r>
              <w:rPr>
                <w:rFonts w:cs="Calibri"/>
                <w:color w:val="000000" w:themeColor="text1"/>
              </w:rPr>
              <w:t>.</w:t>
            </w:r>
          </w:p>
        </w:tc>
        <w:tc>
          <w:tcPr>
            <w:tcW w:w="2465" w:type="dxa"/>
          </w:tcPr>
          <w:p w14:paraId="0DFD4905" w14:textId="2445AA7F" w:rsidR="00841CAC" w:rsidRPr="001C3E2F" w:rsidRDefault="00841CAC" w:rsidP="00841CAC">
            <w:pPr>
              <w:pStyle w:val="Sinespaciado"/>
              <w:spacing w:after="0" w:line="240" w:lineRule="auto"/>
              <w:rPr>
                <w:rFonts w:cs="Calibri"/>
                <w:color w:val="000000" w:themeColor="text1"/>
              </w:rPr>
            </w:pPr>
            <w:r w:rsidRPr="00F12F23">
              <w:rPr>
                <w:rFonts w:cs="Calibri"/>
                <w:color w:val="000000" w:themeColor="text1"/>
                <w:lang w:val="es-ES"/>
              </w:rPr>
              <w:t>Durante este mes no fui requerido para desarrollar esta actividad.</w:t>
            </w:r>
            <w:r w:rsidRPr="00F12F23">
              <w:rPr>
                <w:rFonts w:cs="Calibri"/>
                <w:color w:val="000000" w:themeColor="text1"/>
              </w:rPr>
              <w:t> </w:t>
            </w:r>
          </w:p>
        </w:tc>
        <w:tc>
          <w:tcPr>
            <w:tcW w:w="2778" w:type="dxa"/>
          </w:tcPr>
          <w:p w14:paraId="48E6EDCD" w14:textId="6C22F060" w:rsidR="00841CAC" w:rsidRPr="001C3E2F" w:rsidRDefault="00841CAC" w:rsidP="00841CAC">
            <w:pPr>
              <w:pStyle w:val="Sinespaciado"/>
              <w:spacing w:after="0" w:line="240" w:lineRule="auto"/>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00FF05CE" w:rsidRPr="001C3E2F" w14:paraId="69755E18" w14:textId="77777777" w:rsidTr="00DD6F7F">
        <w:trPr>
          <w:trHeight w:val="212"/>
        </w:trPr>
        <w:tc>
          <w:tcPr>
            <w:tcW w:w="480" w:type="dxa"/>
          </w:tcPr>
          <w:p w14:paraId="00EFF612" w14:textId="0BE31AEF" w:rsidR="00FF05CE" w:rsidRPr="001C3E2F" w:rsidRDefault="00FF05CE" w:rsidP="00FF05CE">
            <w:pPr>
              <w:pStyle w:val="Sinespaciado"/>
              <w:spacing w:after="0" w:line="240" w:lineRule="auto"/>
              <w:rPr>
                <w:rFonts w:cs="Calibri"/>
                <w:color w:val="000000" w:themeColor="text1"/>
              </w:rPr>
            </w:pPr>
            <w:r>
              <w:rPr>
                <w:rFonts w:cs="Calibri"/>
                <w:color w:val="000000" w:themeColor="text1"/>
              </w:rPr>
              <w:t>21</w:t>
            </w:r>
          </w:p>
        </w:tc>
        <w:tc>
          <w:tcPr>
            <w:tcW w:w="2953" w:type="dxa"/>
          </w:tcPr>
          <w:p w14:paraId="10BFD0AE" w14:textId="0E1477BF" w:rsidR="00FF05CE" w:rsidRPr="001C3E2F" w:rsidRDefault="00FF05CE" w:rsidP="00FF05CE">
            <w:pPr>
              <w:pStyle w:val="Sinespaciado"/>
              <w:spacing w:after="0" w:line="240" w:lineRule="auto"/>
              <w:jc w:val="both"/>
              <w:rPr>
                <w:rFonts w:cs="Calibri"/>
                <w:color w:val="000000" w:themeColor="text1"/>
              </w:rPr>
            </w:pPr>
            <w:r w:rsidRPr="000137AF">
              <w:rPr>
                <w:rFonts w:cs="Calibri"/>
                <w:color w:val="000000" w:themeColor="text1"/>
              </w:rPr>
              <w:t>Proveer los equipos, recursos y herramientas que requiera para el cumplimiento de sus obligaciones, salvo los casos excepcionales que coordinen con el supervisor del contrato.</w:t>
            </w:r>
          </w:p>
        </w:tc>
        <w:tc>
          <w:tcPr>
            <w:tcW w:w="2465" w:type="dxa"/>
          </w:tcPr>
          <w:p w14:paraId="29B56946" w14:textId="33163694" w:rsidR="00FF05CE" w:rsidRPr="001C3E2F" w:rsidRDefault="00FF05CE" w:rsidP="00FF05CE">
            <w:pPr>
              <w:pStyle w:val="Sinespaciado"/>
              <w:spacing w:after="0" w:line="240" w:lineRule="auto"/>
              <w:jc w:val="both"/>
              <w:rPr>
                <w:rFonts w:cs="Calibri"/>
                <w:color w:val="000000" w:themeColor="text1"/>
              </w:rPr>
            </w:pPr>
            <w:r>
              <w:rPr>
                <w:rFonts w:cs="Calibri"/>
                <w:color w:val="000000" w:themeColor="text1"/>
              </w:rPr>
              <w:t>Coloqué a disposición mis equipos, recursos y herramientas para el cumplimiento de las obligaciones y actividades del objeto contractual.</w:t>
            </w:r>
          </w:p>
        </w:tc>
        <w:tc>
          <w:tcPr>
            <w:tcW w:w="2778" w:type="dxa"/>
          </w:tcPr>
          <w:p w14:paraId="2F945B0A" w14:textId="46C0B168" w:rsidR="00FF05CE" w:rsidRPr="001C3E2F" w:rsidRDefault="00FF05CE" w:rsidP="00FF05CE">
            <w:pPr>
              <w:pStyle w:val="Sinespaciado"/>
              <w:spacing w:after="0" w:line="240" w:lineRule="auto"/>
              <w:rPr>
                <w:rFonts w:cs="Calibri"/>
                <w:color w:val="000000" w:themeColor="text1"/>
              </w:rPr>
            </w:pPr>
            <w:r w:rsidRPr="00700C7C">
              <w:rPr>
                <w:rFonts w:cs="Calibri"/>
                <w:color w:val="000000" w:themeColor="text1"/>
              </w:rPr>
              <w:t xml:space="preserve">Evidencia </w:t>
            </w:r>
            <w:r w:rsidR="00841CAC">
              <w:rPr>
                <w:rFonts w:cs="Calibri"/>
                <w:color w:val="000000" w:themeColor="text1"/>
              </w:rPr>
              <w:t>8</w:t>
            </w:r>
            <w:r w:rsidRPr="00700C7C">
              <w:rPr>
                <w:rFonts w:cs="Calibri"/>
                <w:color w:val="000000" w:themeColor="text1"/>
              </w:rPr>
              <w:t>: Evidencia fotográfica</w:t>
            </w:r>
            <w:r>
              <w:rPr>
                <w:rFonts w:cs="Calibri"/>
                <w:color w:val="000000" w:themeColor="text1"/>
              </w:rPr>
              <w:t xml:space="preserve"> disposición equipos y recursos</w:t>
            </w:r>
            <w:r w:rsidRPr="00700C7C">
              <w:rPr>
                <w:rFonts w:cs="Calibri"/>
                <w:color w:val="000000" w:themeColor="text1"/>
              </w:rPr>
              <w:t>.</w:t>
            </w:r>
          </w:p>
        </w:tc>
      </w:tr>
      <w:tr w:rsidR="009B3B59" w:rsidRPr="001C3E2F" w14:paraId="4A4BAEE5" w14:textId="77777777" w:rsidTr="00DD6F7F">
        <w:trPr>
          <w:trHeight w:val="212"/>
        </w:trPr>
        <w:tc>
          <w:tcPr>
            <w:tcW w:w="480" w:type="dxa"/>
          </w:tcPr>
          <w:p w14:paraId="38EBE509" w14:textId="33DE1536" w:rsidR="009B3B59" w:rsidRPr="001C3E2F" w:rsidRDefault="009B3B59" w:rsidP="009B3B59">
            <w:pPr>
              <w:pStyle w:val="Sinespaciado"/>
              <w:spacing w:after="0" w:line="240" w:lineRule="auto"/>
              <w:rPr>
                <w:rFonts w:cs="Calibri"/>
                <w:color w:val="000000" w:themeColor="text1"/>
              </w:rPr>
            </w:pPr>
            <w:r>
              <w:rPr>
                <w:rFonts w:cs="Calibri"/>
                <w:color w:val="000000" w:themeColor="text1"/>
              </w:rPr>
              <w:t>22</w:t>
            </w:r>
          </w:p>
        </w:tc>
        <w:tc>
          <w:tcPr>
            <w:tcW w:w="2953" w:type="dxa"/>
          </w:tcPr>
          <w:p w14:paraId="4CBE57D2" w14:textId="527F178C" w:rsidR="009B3B59" w:rsidRPr="001C3E2F" w:rsidRDefault="009B3B59" w:rsidP="009B3B59">
            <w:pPr>
              <w:pStyle w:val="Sinespaciado"/>
              <w:spacing w:after="0" w:line="240" w:lineRule="auto"/>
              <w:jc w:val="both"/>
              <w:rPr>
                <w:rFonts w:cs="Calibri"/>
                <w:color w:val="000000" w:themeColor="text1"/>
              </w:rPr>
            </w:pPr>
            <w:r w:rsidRPr="000137AF">
              <w:rPr>
                <w:rFonts w:cs="Calibri"/>
                <w:color w:val="000000" w:themeColor="text1"/>
              </w:rPr>
              <w:t>Realizar las demás actividades coordinadas con su supervisor, para el cumplimiento del objeto contractual.</w:t>
            </w:r>
          </w:p>
        </w:tc>
        <w:tc>
          <w:tcPr>
            <w:tcW w:w="2465" w:type="dxa"/>
          </w:tcPr>
          <w:p w14:paraId="3D3BED0E" w14:textId="3F41DBDA" w:rsidR="009B3B59" w:rsidRPr="001C3E2F" w:rsidRDefault="009B3B59" w:rsidP="009B3B59">
            <w:pPr>
              <w:pStyle w:val="Sinespaciado"/>
              <w:spacing w:after="0" w:line="240" w:lineRule="auto"/>
              <w:jc w:val="both"/>
              <w:rPr>
                <w:rFonts w:cs="Calibri"/>
                <w:color w:val="000000" w:themeColor="text1"/>
              </w:rPr>
            </w:pPr>
            <w:r>
              <w:rPr>
                <w:rFonts w:cs="Calibri"/>
                <w:color w:val="000000" w:themeColor="text1"/>
              </w:rPr>
              <w:t>NO fui requerido para el periodo.</w:t>
            </w:r>
          </w:p>
        </w:tc>
        <w:tc>
          <w:tcPr>
            <w:tcW w:w="2778" w:type="dxa"/>
          </w:tcPr>
          <w:p w14:paraId="5C9C1216" w14:textId="77777777" w:rsidR="009B3B59" w:rsidRDefault="009B3B59" w:rsidP="009B3B59">
            <w:pPr>
              <w:pStyle w:val="Sinespaciado"/>
              <w:spacing w:after="0" w:line="240" w:lineRule="auto"/>
              <w:rPr>
                <w:rFonts w:cs="Calibri"/>
                <w:color w:val="000000" w:themeColor="text1"/>
              </w:rPr>
            </w:pPr>
            <w:r>
              <w:rPr>
                <w:rFonts w:cs="Calibri"/>
              </w:rPr>
              <w:t>No fui requerido para el periodo</w:t>
            </w:r>
            <w:r w:rsidRPr="00F12F23">
              <w:rPr>
                <w:rFonts w:cs="Calibri"/>
                <w:color w:val="000000" w:themeColor="text1"/>
                <w:lang w:val="es-ES"/>
              </w:rPr>
              <w:t>.</w:t>
            </w:r>
            <w:r w:rsidRPr="00F12F23">
              <w:rPr>
                <w:rFonts w:cs="Calibri"/>
                <w:color w:val="000000" w:themeColor="text1"/>
              </w:rPr>
              <w:t> </w:t>
            </w:r>
          </w:p>
          <w:p w14:paraId="3F01FCCA" w14:textId="0CD5F696" w:rsidR="009B3B59" w:rsidRPr="001C3E2F" w:rsidRDefault="009B3B59" w:rsidP="009B3B59">
            <w:pPr>
              <w:pStyle w:val="Sinespaciado"/>
              <w:spacing w:after="0" w:line="240" w:lineRule="auto"/>
              <w:rPr>
                <w:rFonts w:cs="Calibri"/>
                <w:color w:val="000000" w:themeColor="text1"/>
              </w:rPr>
            </w:pPr>
          </w:p>
        </w:tc>
      </w:tr>
    </w:tbl>
    <w:p w14:paraId="5833F437" w14:textId="77777777" w:rsidR="009C0F15" w:rsidRPr="009C0F15" w:rsidRDefault="009C0F15" w:rsidP="00CE61DA">
      <w:pPr>
        <w:spacing w:after="0" w:line="240" w:lineRule="auto"/>
        <w:jc w:val="both"/>
        <w:rPr>
          <w:rFonts w:asciiTheme="majorHAnsi" w:hAnsiTheme="majorHAnsi" w:cstheme="majorHAnsi"/>
          <w:sz w:val="24"/>
          <w:szCs w:val="24"/>
        </w:rPr>
      </w:pPr>
    </w:p>
    <w:p w14:paraId="1653AE98" w14:textId="437ED86A" w:rsidR="009C0F15" w:rsidRPr="009C0F15" w:rsidRDefault="009C0F15" w:rsidP="0091003E">
      <w:pPr>
        <w:spacing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A </w:t>
      </w:r>
      <w:r w:rsidR="00CE61DA" w:rsidRPr="009C0F15">
        <w:rPr>
          <w:rFonts w:asciiTheme="majorHAnsi" w:hAnsiTheme="majorHAnsi" w:cstheme="majorHAnsi"/>
          <w:sz w:val="24"/>
          <w:szCs w:val="24"/>
        </w:rPr>
        <w:t>continuación,</w:t>
      </w:r>
      <w:r w:rsidRPr="009C0F15">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77777777" w:rsidR="009C0F15" w:rsidRPr="009C0F15" w:rsidRDefault="009C0F15" w:rsidP="0091003E">
      <w:pPr>
        <w:spacing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CE61DA" w14:paraId="60F19EA1" w14:textId="77777777" w:rsidTr="005F0C7A">
        <w:trPr>
          <w:trHeight w:val="248"/>
        </w:trPr>
        <w:tc>
          <w:tcPr>
            <w:tcW w:w="832" w:type="dxa"/>
          </w:tcPr>
          <w:p w14:paraId="3689EC58" w14:textId="4785D6DA"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643CAD01" w14:textId="57A8230D"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06C5F2AF" w14:textId="39816C5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3C268F" w:rsidRPr="00CE61DA" w14:paraId="60EC94DC" w14:textId="77777777" w:rsidTr="005F0C7A">
        <w:trPr>
          <w:trHeight w:val="31"/>
        </w:trPr>
        <w:tc>
          <w:tcPr>
            <w:tcW w:w="832" w:type="dxa"/>
          </w:tcPr>
          <w:p w14:paraId="305F777B"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hideMark/>
          </w:tcPr>
          <w:p w14:paraId="59778039" w14:textId="58606011" w:rsidR="003C268F" w:rsidRPr="0091003E" w:rsidRDefault="003C268F" w:rsidP="00ED4160">
            <w:pPr>
              <w:spacing w:after="0" w:line="240" w:lineRule="auto"/>
              <w:rPr>
                <w:rFonts w:asciiTheme="majorHAnsi" w:eastAsia="Times New Roman" w:hAnsiTheme="majorHAnsi" w:cstheme="majorHAnsi"/>
                <w:color w:val="000000"/>
              </w:rPr>
            </w:pPr>
            <w:r w:rsidRPr="0091003E">
              <w:rPr>
                <w:rFonts w:asciiTheme="majorHAnsi" w:eastAsia="Times New Roman" w:hAnsiTheme="majorHAnsi" w:cstheme="majorHAnsi"/>
                <w:color w:val="000000"/>
              </w:rPr>
              <w:t> </w:t>
            </w:r>
            <w:r w:rsidR="00503AEA" w:rsidRPr="0091003E">
              <w:rPr>
                <w:rFonts w:asciiTheme="majorHAnsi" w:eastAsia="Times New Roman" w:hAnsiTheme="majorHAnsi" w:cstheme="majorHAnsi"/>
                <w:color w:val="000000"/>
              </w:rPr>
              <w:t>XX</w:t>
            </w:r>
          </w:p>
        </w:tc>
        <w:tc>
          <w:tcPr>
            <w:tcW w:w="2335" w:type="dxa"/>
            <w:noWrap/>
            <w:hideMark/>
          </w:tcPr>
          <w:p w14:paraId="587F030A" w14:textId="6BF0FDCE" w:rsidR="003C268F" w:rsidRPr="0091003E" w:rsidRDefault="00503AEA" w:rsidP="00ED4160">
            <w:pPr>
              <w:spacing w:after="0" w:line="240" w:lineRule="auto"/>
              <w:rPr>
                <w:rFonts w:asciiTheme="majorHAnsi" w:eastAsia="Times New Roman" w:hAnsiTheme="majorHAnsi" w:cstheme="majorHAnsi"/>
                <w:color w:val="000000"/>
              </w:rPr>
            </w:pPr>
            <w:r w:rsidRPr="0091003E">
              <w:rPr>
                <w:rFonts w:asciiTheme="majorHAnsi" w:eastAsia="Times New Roman" w:hAnsiTheme="majorHAnsi" w:cstheme="majorHAnsi"/>
                <w:color w:val="000000"/>
              </w:rPr>
              <w:t>XX</w:t>
            </w:r>
            <w:r w:rsidR="003C268F" w:rsidRPr="0091003E">
              <w:rPr>
                <w:rFonts w:asciiTheme="majorHAnsi" w:eastAsia="Times New Roman" w:hAnsiTheme="majorHAnsi" w:cstheme="majorHAnsi"/>
                <w:color w:val="000000"/>
              </w:rPr>
              <w:t> </w:t>
            </w:r>
          </w:p>
        </w:tc>
        <w:tc>
          <w:tcPr>
            <w:tcW w:w="1970" w:type="dxa"/>
            <w:noWrap/>
            <w:hideMark/>
          </w:tcPr>
          <w:p w14:paraId="1BA48BE6" w14:textId="312487CA" w:rsidR="003C268F" w:rsidRPr="0091003E" w:rsidRDefault="00503AEA" w:rsidP="00ED4160">
            <w:pPr>
              <w:spacing w:after="0" w:line="240" w:lineRule="auto"/>
              <w:rPr>
                <w:rFonts w:asciiTheme="majorHAnsi" w:eastAsia="Times New Roman" w:hAnsiTheme="majorHAnsi" w:cstheme="majorHAnsi"/>
                <w:color w:val="000000"/>
              </w:rPr>
            </w:pPr>
            <w:r w:rsidRPr="0091003E">
              <w:rPr>
                <w:rFonts w:asciiTheme="majorHAnsi" w:eastAsia="Times New Roman" w:hAnsiTheme="majorHAnsi" w:cstheme="majorHAnsi"/>
                <w:color w:val="000000"/>
              </w:rPr>
              <w:t>XX</w:t>
            </w:r>
            <w:r w:rsidR="003C268F" w:rsidRPr="0091003E">
              <w:rPr>
                <w:rFonts w:asciiTheme="majorHAnsi" w:eastAsia="Times New Roman" w:hAnsiTheme="majorHAnsi" w:cstheme="majorHAnsi"/>
                <w:color w:val="000000"/>
              </w:rPr>
              <w:t> </w:t>
            </w:r>
          </w:p>
        </w:tc>
        <w:tc>
          <w:tcPr>
            <w:tcW w:w="1909" w:type="dxa"/>
            <w:noWrap/>
          </w:tcPr>
          <w:p w14:paraId="1297B44C" w14:textId="3ADC78B0" w:rsidR="003C268F" w:rsidRPr="0091003E" w:rsidRDefault="00503AEA" w:rsidP="00ED4160">
            <w:pPr>
              <w:spacing w:after="0" w:line="240" w:lineRule="auto"/>
              <w:rPr>
                <w:rFonts w:asciiTheme="majorHAnsi" w:eastAsia="Times New Roman" w:hAnsiTheme="majorHAnsi" w:cstheme="majorHAnsi"/>
                <w:color w:val="000000"/>
              </w:rPr>
            </w:pPr>
            <w:r w:rsidRPr="0091003E">
              <w:rPr>
                <w:rFonts w:asciiTheme="majorHAnsi" w:eastAsia="Times New Roman" w:hAnsiTheme="majorHAnsi" w:cstheme="majorHAnsi"/>
                <w:color w:val="000000"/>
              </w:rPr>
              <w:t>XX</w:t>
            </w:r>
          </w:p>
        </w:tc>
      </w:tr>
      <w:tr w:rsidR="003C268F" w:rsidRPr="00CE61DA" w14:paraId="16CFDCA0" w14:textId="77777777" w:rsidTr="005F0C7A">
        <w:trPr>
          <w:trHeight w:val="31"/>
        </w:trPr>
        <w:tc>
          <w:tcPr>
            <w:tcW w:w="832" w:type="dxa"/>
          </w:tcPr>
          <w:p w14:paraId="6F17A02C"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2.</w:t>
            </w:r>
          </w:p>
        </w:tc>
        <w:tc>
          <w:tcPr>
            <w:tcW w:w="1782" w:type="dxa"/>
            <w:noWrap/>
            <w:hideMark/>
          </w:tcPr>
          <w:p w14:paraId="7868B988" w14:textId="671AADA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64A298DB" w14:textId="69E18758"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1970" w:type="dxa"/>
            <w:noWrap/>
            <w:hideMark/>
          </w:tcPr>
          <w:p w14:paraId="4CCEEC8A" w14:textId="5605BA24"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09" w:type="dxa"/>
            <w:noWrap/>
          </w:tcPr>
          <w:p w14:paraId="395541F3" w14:textId="4B879403"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bl>
    <w:p w14:paraId="3A1AEC92" w14:textId="5A3609BA" w:rsidR="00F953D4" w:rsidRDefault="00CE61DA" w:rsidP="0091003E">
      <w:pPr>
        <w:spacing w:after="0" w:line="240" w:lineRule="auto"/>
        <w:jc w:val="both"/>
        <w:rPr>
          <w:rFonts w:asciiTheme="majorHAnsi" w:hAnsiTheme="majorHAnsi" w:cstheme="majorHAnsi"/>
          <w:sz w:val="24"/>
          <w:szCs w:val="24"/>
        </w:rPr>
      </w:pPr>
      <w:r w:rsidRPr="00CE61DA">
        <w:rPr>
          <w:rFonts w:asciiTheme="majorHAnsi" w:hAnsiTheme="majorHAnsi" w:cstheme="majorHAnsi"/>
          <w:b/>
          <w:bCs/>
          <w:sz w:val="24"/>
          <w:szCs w:val="24"/>
        </w:rPr>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66200DEB" w14:textId="77777777" w:rsidR="0091003E" w:rsidRDefault="0091003E" w:rsidP="0091003E">
      <w:pPr>
        <w:spacing w:after="0" w:line="240" w:lineRule="auto"/>
        <w:jc w:val="both"/>
        <w:rPr>
          <w:rFonts w:asciiTheme="majorHAnsi" w:hAnsiTheme="majorHAnsi" w:cstheme="majorHAnsi"/>
          <w:sz w:val="24"/>
          <w:szCs w:val="24"/>
        </w:rPr>
      </w:pPr>
    </w:p>
    <w:p w14:paraId="6115B70E" w14:textId="5FDCEAA1" w:rsidR="009C0F15" w:rsidRPr="00E10E50" w:rsidRDefault="009C0F15" w:rsidP="0091003E">
      <w:pPr>
        <w:spacing w:after="0" w:line="240" w:lineRule="auto"/>
        <w:jc w:val="both"/>
        <w:rPr>
          <w:rFonts w:ascii="Arial" w:hAnsi="Arial" w:cs="Arial"/>
          <w:b/>
          <w:color w:val="000000" w:themeColor="text1"/>
        </w:rPr>
      </w:pPr>
      <w:r w:rsidRPr="009C0F15">
        <w:rPr>
          <w:rFonts w:asciiTheme="majorHAnsi" w:hAnsiTheme="majorHAnsi" w:cstheme="majorHAnsi"/>
          <w:sz w:val="24"/>
          <w:szCs w:val="24"/>
        </w:rPr>
        <w:lastRenderedPageBreak/>
        <w:t>Para el trámite de la cuenta me permito adjuntar: Documentos electrónicos enunciados como evidencias del cumplimiento de las obligaciones contractuales y los desplazamientos realizados</w:t>
      </w:r>
      <w:r w:rsidR="009A4371">
        <w:rPr>
          <w:rFonts w:asciiTheme="majorHAnsi" w:hAnsiTheme="majorHAnsi" w:cstheme="majorHAnsi"/>
          <w:sz w:val="24"/>
          <w:szCs w:val="24"/>
        </w:rPr>
        <w:t xml:space="preserve"> y</w:t>
      </w:r>
      <w:r w:rsidR="00F4217F">
        <w:rPr>
          <w:rFonts w:asciiTheme="majorHAnsi" w:hAnsiTheme="majorHAnsi" w:cstheme="majorHAnsi"/>
          <w:sz w:val="24"/>
          <w:szCs w:val="24"/>
        </w:rPr>
        <w:t xml:space="preserve"> </w:t>
      </w:r>
      <w:r w:rsidR="009A4371" w:rsidRPr="008E6FC5">
        <w:rPr>
          <w:rFonts w:ascii="Arial" w:hAnsi="Arial" w:cs="Arial"/>
          <w:color w:val="000000" w:themeColor="text1"/>
        </w:rPr>
        <w:t>el No.</w:t>
      </w:r>
      <w:r w:rsidR="009A4371" w:rsidRPr="00B91B5E">
        <w:rPr>
          <w:b/>
          <w:bCs/>
        </w:rPr>
        <w:t xml:space="preserve"> </w:t>
      </w:r>
      <w:r w:rsidR="003650B4" w:rsidRPr="003650B4">
        <w:rPr>
          <w:rFonts w:asciiTheme="majorHAnsi" w:hAnsiTheme="majorHAnsi" w:cstheme="majorHAnsi"/>
          <w:b/>
          <w:bCs/>
          <w:sz w:val="24"/>
          <w:szCs w:val="24"/>
        </w:rPr>
        <w:t>4625937716</w:t>
      </w:r>
      <w:r w:rsidR="009A4371" w:rsidRPr="00655E91">
        <w:rPr>
          <w:rFonts w:ascii="Arial" w:hAnsi="Arial" w:cs="Arial"/>
          <w:b/>
          <w:color w:val="000000" w:themeColor="text1"/>
        </w:rPr>
        <w:t xml:space="preserve"> </w:t>
      </w:r>
      <w:r w:rsidR="009A4371" w:rsidRPr="008E6FC5">
        <w:rPr>
          <w:rFonts w:ascii="Arial" w:hAnsi="Arial" w:cs="Arial"/>
          <w:color w:val="000000" w:themeColor="text1"/>
        </w:rPr>
        <w:t>de la planilla, operador</w:t>
      </w:r>
      <w:r w:rsidR="009A4371">
        <w:rPr>
          <w:rFonts w:ascii="Arial" w:hAnsi="Arial" w:cs="Arial"/>
          <w:color w:val="000000" w:themeColor="text1"/>
        </w:rPr>
        <w:t xml:space="preserve"> SOI</w:t>
      </w:r>
      <w:r w:rsidR="009A4371" w:rsidRPr="008E6FC5">
        <w:rPr>
          <w:rFonts w:ascii="Arial" w:hAnsi="Arial" w:cs="Arial"/>
          <w:color w:val="000000" w:themeColor="text1"/>
        </w:rPr>
        <w:t xml:space="preserve"> </w:t>
      </w:r>
      <w:r w:rsidR="001E4913">
        <w:rPr>
          <w:rFonts w:ascii="Arial" w:hAnsi="Arial" w:cs="Arial"/>
          <w:color w:val="000000" w:themeColor="text1"/>
        </w:rPr>
        <w:t>d</w:t>
      </w:r>
      <w:r w:rsidR="009A4371">
        <w:rPr>
          <w:rFonts w:ascii="Arial" w:hAnsi="Arial" w:cs="Arial"/>
          <w:color w:val="000000" w:themeColor="text1"/>
        </w:rPr>
        <w:t>el</w:t>
      </w:r>
      <w:r w:rsidR="009A4371" w:rsidRPr="008E6FC5">
        <w:rPr>
          <w:rFonts w:ascii="Arial" w:hAnsi="Arial" w:cs="Arial"/>
          <w:color w:val="000000" w:themeColor="text1"/>
        </w:rPr>
        <w:t xml:space="preserve"> periodo</w:t>
      </w:r>
      <w:r w:rsidR="009A4371">
        <w:rPr>
          <w:rFonts w:ascii="Arial" w:hAnsi="Arial" w:cs="Arial"/>
          <w:color w:val="000000" w:themeColor="text1"/>
        </w:rPr>
        <w:t xml:space="preserve"> de </w:t>
      </w:r>
      <w:r w:rsidR="003650B4">
        <w:rPr>
          <w:rFonts w:ascii="Arial" w:hAnsi="Arial" w:cs="Arial"/>
          <w:color w:val="000000" w:themeColor="text1"/>
        </w:rPr>
        <w:t>octu</w:t>
      </w:r>
      <w:r w:rsidR="00824C51">
        <w:rPr>
          <w:rFonts w:ascii="Arial" w:hAnsi="Arial" w:cs="Arial"/>
          <w:color w:val="000000" w:themeColor="text1"/>
        </w:rPr>
        <w:t>bre</w:t>
      </w:r>
      <w:r w:rsidR="009A4371">
        <w:rPr>
          <w:rFonts w:ascii="Arial" w:hAnsi="Arial" w:cs="Arial"/>
          <w:color w:val="000000" w:themeColor="text1"/>
        </w:rPr>
        <w:t xml:space="preserve"> de 202</w:t>
      </w:r>
      <w:r w:rsidR="001156FF">
        <w:rPr>
          <w:rFonts w:ascii="Arial" w:hAnsi="Arial" w:cs="Arial"/>
          <w:color w:val="000000" w:themeColor="text1"/>
        </w:rPr>
        <w:t>5</w:t>
      </w:r>
      <w:r w:rsidR="00F4217F">
        <w:rPr>
          <w:rFonts w:asciiTheme="majorHAnsi" w:hAnsiTheme="majorHAnsi" w:cstheme="majorHAnsi"/>
          <w:sz w:val="24"/>
          <w:szCs w:val="24"/>
        </w:rPr>
        <w:t xml:space="preserve">. </w:t>
      </w:r>
      <w:r w:rsidR="00033BFB">
        <w:rPr>
          <w:rFonts w:asciiTheme="majorHAnsi" w:hAnsiTheme="majorHAnsi" w:cstheme="majorHAnsi"/>
          <w:sz w:val="24"/>
          <w:szCs w:val="24"/>
        </w:rPr>
        <w:t>(</w:t>
      </w:r>
      <w:r w:rsidR="00F4217F">
        <w:rPr>
          <w:rFonts w:asciiTheme="majorHAnsi" w:hAnsiTheme="majorHAnsi" w:cstheme="majorHAnsi"/>
          <w:sz w:val="24"/>
          <w:szCs w:val="24"/>
        </w:rPr>
        <w:t>De</w:t>
      </w:r>
      <w:r w:rsidRPr="009C0F15">
        <w:rPr>
          <w:rFonts w:asciiTheme="majorHAnsi" w:hAnsiTheme="majorHAnsi" w:cstheme="majorHAnsi"/>
          <w:sz w:val="24"/>
          <w:szCs w:val="24"/>
        </w:rPr>
        <w:t xml:space="preserve">creto Ley 2106 de 2019 – </w:t>
      </w:r>
      <w:r w:rsidR="00F953D4" w:rsidRPr="009C0F15">
        <w:rPr>
          <w:rFonts w:asciiTheme="majorHAnsi" w:hAnsiTheme="majorHAnsi" w:cstheme="majorHAnsi"/>
          <w:sz w:val="24"/>
          <w:szCs w:val="24"/>
        </w:rPr>
        <w:t>“Decreto</w:t>
      </w:r>
      <w:r w:rsidRPr="009C0F15">
        <w:rPr>
          <w:rFonts w:asciiTheme="majorHAnsi" w:hAnsiTheme="majorHAnsi" w:cstheme="majorHAnsi"/>
          <w:sz w:val="24"/>
          <w:szCs w:val="24"/>
        </w:rPr>
        <w:t xml:space="preserve"> Ley </w:t>
      </w:r>
      <w:r w:rsidR="00033BFB" w:rsidRPr="009C0F15">
        <w:rPr>
          <w:rFonts w:asciiTheme="majorHAnsi" w:hAnsiTheme="majorHAnsi" w:cstheme="majorHAnsi"/>
          <w:sz w:val="24"/>
          <w:szCs w:val="24"/>
        </w:rPr>
        <w:t>Anti-trámites</w:t>
      </w:r>
      <w:r w:rsidRPr="009C0F15">
        <w:rPr>
          <w:rFonts w:asciiTheme="majorHAnsi" w:hAnsiTheme="majorHAnsi" w:cstheme="majorHAnsi"/>
          <w:sz w:val="24"/>
          <w:szCs w:val="24"/>
        </w:rPr>
        <w:t>”)</w:t>
      </w:r>
      <w:r w:rsidR="00F4217F">
        <w:rPr>
          <w:rFonts w:asciiTheme="majorHAnsi" w:hAnsiTheme="majorHAnsi" w:cstheme="majorHAnsi"/>
          <w:sz w:val="24"/>
          <w:szCs w:val="24"/>
        </w:rPr>
        <w:t>.</w:t>
      </w:r>
    </w:p>
    <w:p w14:paraId="4BE76C21" w14:textId="733F5226" w:rsidR="009C0F15" w:rsidRDefault="009C0F15" w:rsidP="0091003E">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Evidencias en (</w:t>
      </w:r>
      <w:r w:rsidR="00DD7DBB">
        <w:rPr>
          <w:rFonts w:asciiTheme="majorHAnsi" w:hAnsiTheme="majorHAnsi" w:cstheme="majorHAnsi"/>
          <w:sz w:val="24"/>
          <w:szCs w:val="24"/>
        </w:rPr>
        <w:t xml:space="preserve"> </w:t>
      </w:r>
      <w:r w:rsidRPr="009C0F15">
        <w:rPr>
          <w:rFonts w:asciiTheme="majorHAnsi" w:hAnsiTheme="majorHAnsi" w:cstheme="majorHAnsi"/>
          <w:sz w:val="24"/>
          <w:szCs w:val="24"/>
        </w:rPr>
        <w:t>) folios</w:t>
      </w:r>
    </w:p>
    <w:p w14:paraId="5F3F68E6" w14:textId="77777777" w:rsidR="00F4217F" w:rsidRPr="009C0F15" w:rsidRDefault="00F4217F" w:rsidP="00D95980">
      <w:pPr>
        <w:spacing w:after="0" w:line="240" w:lineRule="auto"/>
        <w:jc w:val="both"/>
        <w:rPr>
          <w:rFonts w:asciiTheme="majorHAnsi" w:hAnsiTheme="majorHAnsi" w:cstheme="majorHAnsi"/>
          <w:sz w:val="24"/>
          <w:szCs w:val="24"/>
        </w:rPr>
      </w:pPr>
    </w:p>
    <w:p w14:paraId="1A803559" w14:textId="2657E539" w:rsidR="009C0F15" w:rsidRDefault="009C0F15" w:rsidP="00D95980">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Cordialmente, </w:t>
      </w:r>
    </w:p>
    <w:p w14:paraId="78DA0C6E" w14:textId="15018F68" w:rsidR="00F213FD" w:rsidRDefault="00F213FD" w:rsidP="00D95980">
      <w:pPr>
        <w:spacing w:after="0" w:line="240" w:lineRule="auto"/>
        <w:jc w:val="both"/>
        <w:rPr>
          <w:rFonts w:asciiTheme="majorHAnsi" w:hAnsiTheme="majorHAnsi" w:cstheme="majorHAnsi"/>
          <w:sz w:val="24"/>
          <w:szCs w:val="24"/>
        </w:rPr>
      </w:pPr>
      <w:r>
        <w:rPr>
          <w:noProof/>
        </w:rPr>
        <w:drawing>
          <wp:anchor distT="0" distB="0" distL="114300" distR="114300" simplePos="0" relativeHeight="251659264" behindDoc="1" locked="0" layoutInCell="1" allowOverlap="1" wp14:anchorId="506346EF" wp14:editId="24842F4D">
            <wp:simplePos x="0" y="0"/>
            <wp:positionH relativeFrom="column">
              <wp:posOffset>-114132</wp:posOffset>
            </wp:positionH>
            <wp:positionV relativeFrom="paragraph">
              <wp:posOffset>95250</wp:posOffset>
            </wp:positionV>
            <wp:extent cx="1552575" cy="589979"/>
            <wp:effectExtent l="0" t="0" r="0" b="635"/>
            <wp:wrapNone/>
            <wp:docPr id="126608740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52575" cy="58997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4826EB" w14:textId="0E36008D" w:rsidR="00FA234A" w:rsidRDefault="00FA234A" w:rsidP="00D95980">
      <w:pPr>
        <w:spacing w:after="0" w:line="240" w:lineRule="auto"/>
        <w:jc w:val="both"/>
        <w:rPr>
          <w:rFonts w:asciiTheme="majorHAnsi" w:hAnsiTheme="majorHAnsi" w:cstheme="majorHAnsi"/>
          <w:sz w:val="24"/>
          <w:szCs w:val="24"/>
        </w:rPr>
      </w:pPr>
    </w:p>
    <w:p w14:paraId="51D7B085" w14:textId="77777777" w:rsidR="00D95980" w:rsidRPr="009C0F15" w:rsidRDefault="00D95980" w:rsidP="00D95980">
      <w:pPr>
        <w:spacing w:after="0" w:line="240" w:lineRule="auto"/>
        <w:jc w:val="both"/>
        <w:rPr>
          <w:rFonts w:asciiTheme="majorHAnsi" w:hAnsiTheme="majorHAnsi" w:cstheme="majorHAnsi"/>
          <w:sz w:val="24"/>
          <w:szCs w:val="24"/>
        </w:rPr>
      </w:pPr>
    </w:p>
    <w:p w14:paraId="6D3F2A7D" w14:textId="73A68CA2" w:rsidR="009C0F15" w:rsidRPr="0091003E" w:rsidRDefault="00CA6AA6" w:rsidP="00983EA1">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ROGERT TORO MUÑOZ</w:t>
      </w:r>
    </w:p>
    <w:p w14:paraId="2B4DF479" w14:textId="77777777" w:rsidR="009C0F15" w:rsidRPr="0091003E" w:rsidRDefault="009C0F15" w:rsidP="00983EA1">
      <w:pPr>
        <w:spacing w:after="0" w:line="240" w:lineRule="auto"/>
        <w:jc w:val="both"/>
        <w:rPr>
          <w:rFonts w:asciiTheme="majorHAnsi" w:hAnsiTheme="majorHAnsi" w:cstheme="majorHAnsi"/>
          <w:b/>
          <w:bCs/>
          <w:sz w:val="24"/>
          <w:szCs w:val="24"/>
        </w:rPr>
      </w:pPr>
      <w:r w:rsidRPr="0091003E">
        <w:rPr>
          <w:rFonts w:asciiTheme="majorHAnsi" w:hAnsiTheme="majorHAnsi" w:cstheme="majorHAnsi"/>
          <w:b/>
          <w:bCs/>
          <w:sz w:val="24"/>
          <w:szCs w:val="24"/>
        </w:rPr>
        <w:t>Contratista</w:t>
      </w:r>
    </w:p>
    <w:p w14:paraId="68A8918F" w14:textId="3CE65374" w:rsidR="009C0F15" w:rsidRPr="0091003E" w:rsidRDefault="009C0F15" w:rsidP="00983EA1">
      <w:pPr>
        <w:spacing w:after="0" w:line="240" w:lineRule="auto"/>
        <w:jc w:val="both"/>
        <w:rPr>
          <w:rFonts w:asciiTheme="majorHAnsi" w:hAnsiTheme="majorHAnsi" w:cstheme="majorHAnsi"/>
          <w:b/>
          <w:bCs/>
          <w:sz w:val="24"/>
          <w:szCs w:val="24"/>
        </w:rPr>
      </w:pPr>
      <w:r w:rsidRPr="0091003E">
        <w:rPr>
          <w:rFonts w:asciiTheme="majorHAnsi" w:hAnsiTheme="majorHAnsi" w:cstheme="majorHAnsi"/>
          <w:b/>
          <w:bCs/>
          <w:sz w:val="24"/>
          <w:szCs w:val="24"/>
        </w:rPr>
        <w:t xml:space="preserve">C.C. No. </w:t>
      </w:r>
      <w:r w:rsidR="00CA6AA6">
        <w:rPr>
          <w:rFonts w:asciiTheme="majorHAnsi" w:hAnsiTheme="majorHAnsi" w:cstheme="majorHAnsi"/>
          <w:b/>
          <w:bCs/>
          <w:sz w:val="24"/>
          <w:szCs w:val="24"/>
        </w:rPr>
        <w:t>12.264.091 de Pitalito</w:t>
      </w:r>
      <w:r w:rsidR="0091003E" w:rsidRPr="0091003E">
        <w:rPr>
          <w:rFonts w:asciiTheme="majorHAnsi" w:hAnsiTheme="majorHAnsi" w:cstheme="majorHAnsi"/>
          <w:b/>
          <w:bCs/>
          <w:sz w:val="24"/>
          <w:szCs w:val="24"/>
        </w:rPr>
        <w:t xml:space="preserve"> </w:t>
      </w:r>
    </w:p>
    <w:p w14:paraId="5D2508D1" w14:textId="77777777" w:rsidR="009C0F15" w:rsidRDefault="009C0F15" w:rsidP="00D95980">
      <w:pPr>
        <w:spacing w:after="0" w:line="240" w:lineRule="auto"/>
        <w:jc w:val="both"/>
        <w:rPr>
          <w:rFonts w:asciiTheme="majorHAnsi" w:hAnsiTheme="majorHAnsi" w:cstheme="majorHAnsi"/>
          <w:sz w:val="24"/>
          <w:szCs w:val="24"/>
        </w:rPr>
      </w:pPr>
      <w:r w:rsidRPr="0091003E">
        <w:rPr>
          <w:rFonts w:asciiTheme="majorHAnsi" w:hAnsiTheme="majorHAnsi" w:cstheme="majorHAnsi"/>
          <w:sz w:val="24"/>
          <w:szCs w:val="24"/>
        </w:rPr>
        <w:t>Recibí a satisfacción</w:t>
      </w:r>
      <w:r w:rsidRPr="009C0F15">
        <w:rPr>
          <w:rFonts w:asciiTheme="majorHAnsi" w:hAnsiTheme="majorHAnsi" w:cstheme="majorHAnsi"/>
          <w:sz w:val="24"/>
          <w:szCs w:val="24"/>
        </w:rPr>
        <w:t>:</w:t>
      </w:r>
    </w:p>
    <w:p w14:paraId="6FB6B871" w14:textId="77777777" w:rsidR="00FA234A" w:rsidRDefault="00FA234A" w:rsidP="00D95980">
      <w:pPr>
        <w:spacing w:after="0" w:line="240" w:lineRule="auto"/>
        <w:jc w:val="both"/>
        <w:rPr>
          <w:rFonts w:asciiTheme="majorHAnsi" w:hAnsiTheme="majorHAnsi" w:cstheme="majorHAnsi"/>
          <w:sz w:val="24"/>
          <w:szCs w:val="24"/>
        </w:rPr>
      </w:pPr>
    </w:p>
    <w:p w14:paraId="2572CB7F" w14:textId="77777777" w:rsidR="00D95980" w:rsidRPr="009C0F15" w:rsidRDefault="00D95980" w:rsidP="00D95980">
      <w:pPr>
        <w:spacing w:after="0" w:line="240" w:lineRule="auto"/>
        <w:jc w:val="both"/>
        <w:rPr>
          <w:rFonts w:asciiTheme="majorHAnsi" w:hAnsiTheme="majorHAnsi" w:cstheme="majorHAnsi"/>
          <w:sz w:val="24"/>
          <w:szCs w:val="24"/>
        </w:rPr>
      </w:pPr>
    </w:p>
    <w:p w14:paraId="2E631C20" w14:textId="77777777" w:rsidR="00FC3B66" w:rsidRDefault="00FC3B66" w:rsidP="00D95980">
      <w:pPr>
        <w:spacing w:after="0" w:line="240" w:lineRule="auto"/>
        <w:jc w:val="both"/>
        <w:rPr>
          <w:rFonts w:asciiTheme="majorHAnsi" w:hAnsiTheme="majorHAnsi" w:cstheme="majorHAnsi"/>
          <w:b/>
          <w:bCs/>
          <w:sz w:val="24"/>
          <w:szCs w:val="24"/>
        </w:rPr>
      </w:pPr>
      <w:r w:rsidRPr="00FC3B66">
        <w:rPr>
          <w:rFonts w:asciiTheme="majorHAnsi" w:hAnsiTheme="majorHAnsi" w:cstheme="majorHAnsi"/>
          <w:b/>
          <w:bCs/>
          <w:sz w:val="24"/>
          <w:szCs w:val="24"/>
        </w:rPr>
        <w:t>JESUS BOANERGES CAMERO CAMACHO</w:t>
      </w:r>
    </w:p>
    <w:p w14:paraId="43BC2F83" w14:textId="5A8E776E" w:rsidR="009C0F15" w:rsidRPr="009C0F15" w:rsidRDefault="009C0F15" w:rsidP="00E82A6F">
      <w:pPr>
        <w:spacing w:after="0" w:line="0" w:lineRule="atLeast"/>
        <w:jc w:val="both"/>
        <w:rPr>
          <w:rFonts w:asciiTheme="majorHAnsi" w:hAnsiTheme="majorHAnsi" w:cstheme="majorHAnsi"/>
          <w:sz w:val="24"/>
          <w:szCs w:val="24"/>
        </w:rPr>
      </w:pPr>
      <w:r w:rsidRPr="009C0F15">
        <w:rPr>
          <w:rFonts w:asciiTheme="majorHAnsi" w:hAnsiTheme="majorHAnsi" w:cstheme="majorHAnsi"/>
          <w:sz w:val="24"/>
          <w:szCs w:val="24"/>
        </w:rPr>
        <w:t>Supervisor</w:t>
      </w:r>
      <w:r w:rsidR="00E82A6F">
        <w:rPr>
          <w:rFonts w:asciiTheme="majorHAnsi" w:hAnsiTheme="majorHAnsi" w:cstheme="majorHAnsi"/>
          <w:sz w:val="24"/>
          <w:szCs w:val="24"/>
        </w:rPr>
        <w:t xml:space="preserve"> </w:t>
      </w:r>
      <w:r w:rsidRPr="009C0F15">
        <w:rPr>
          <w:rFonts w:asciiTheme="majorHAnsi" w:hAnsiTheme="majorHAnsi" w:cstheme="majorHAnsi"/>
          <w:sz w:val="24"/>
          <w:szCs w:val="24"/>
        </w:rPr>
        <w:t>Contrato</w:t>
      </w:r>
      <w:r w:rsidR="001B5FA0">
        <w:rPr>
          <w:rFonts w:asciiTheme="majorHAnsi" w:hAnsiTheme="majorHAnsi" w:cstheme="majorHAnsi"/>
          <w:sz w:val="24"/>
          <w:szCs w:val="24"/>
        </w:rPr>
        <w:t xml:space="preserve"> </w:t>
      </w:r>
      <w:r w:rsidR="001B5FA0">
        <w:rPr>
          <w:rFonts w:ascii="Arial" w:hAnsi="Arial" w:cs="Arial"/>
          <w:color w:val="1D2228"/>
          <w:shd w:val="clear" w:color="auto" w:fill="FFFFFF"/>
        </w:rPr>
        <w:t xml:space="preserve">CO1.PCCNTR.7399048 </w:t>
      </w:r>
      <w:r w:rsidRPr="009C0F15">
        <w:rPr>
          <w:rFonts w:asciiTheme="majorHAnsi" w:hAnsiTheme="majorHAnsi" w:cstheme="majorHAnsi"/>
          <w:sz w:val="24"/>
          <w:szCs w:val="24"/>
        </w:rPr>
        <w:t>de 202</w:t>
      </w:r>
      <w:r w:rsidR="00E82A6F">
        <w:rPr>
          <w:rFonts w:asciiTheme="majorHAnsi" w:hAnsiTheme="majorHAnsi" w:cstheme="majorHAnsi"/>
          <w:sz w:val="24"/>
          <w:szCs w:val="24"/>
        </w:rPr>
        <w:t>5</w:t>
      </w:r>
      <w:r w:rsidRPr="009C0F15">
        <w:rPr>
          <w:rFonts w:asciiTheme="majorHAnsi" w:hAnsiTheme="majorHAnsi" w:cstheme="majorHAnsi"/>
          <w:sz w:val="24"/>
          <w:szCs w:val="24"/>
        </w:rPr>
        <w:t xml:space="preserve">    </w:t>
      </w:r>
    </w:p>
    <w:p w14:paraId="36EDE608" w14:textId="33D8F974" w:rsidR="00C450CA" w:rsidRPr="00C450CA" w:rsidRDefault="009C0F15" w:rsidP="000E12D8">
      <w:pPr>
        <w:spacing w:after="0" w:line="0" w:lineRule="atLeast"/>
        <w:jc w:val="both"/>
        <w:rPr>
          <w:rFonts w:cs="Arial"/>
          <w:sz w:val="24"/>
          <w:szCs w:val="24"/>
        </w:rPr>
      </w:pPr>
      <w:r w:rsidRPr="009C0F15">
        <w:rPr>
          <w:rFonts w:asciiTheme="majorHAnsi" w:hAnsiTheme="majorHAnsi" w:cstheme="majorHAnsi"/>
          <w:sz w:val="24"/>
          <w:szCs w:val="24"/>
        </w:rPr>
        <w:t>C</w:t>
      </w:r>
      <w:bookmarkEnd w:id="1"/>
      <w:r w:rsidR="00E82A6F">
        <w:rPr>
          <w:rFonts w:asciiTheme="majorHAnsi" w:hAnsiTheme="majorHAnsi" w:cstheme="majorHAnsi"/>
          <w:sz w:val="24"/>
          <w:szCs w:val="24"/>
        </w:rPr>
        <w:t>oordinador Académico</w:t>
      </w:r>
    </w:p>
    <w:sectPr w:rsidR="00C450CA" w:rsidRPr="00C450CA" w:rsidSect="00FA234A">
      <w:headerReference w:type="default" r:id="rId15"/>
      <w:footerReference w:type="default" r:id="rId16"/>
      <w:pgSz w:w="12240" w:h="15840"/>
      <w:pgMar w:top="1985"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8944A" w14:textId="77777777" w:rsidR="001F2A0C" w:rsidRDefault="001F2A0C" w:rsidP="001A74F0">
      <w:pPr>
        <w:spacing w:after="0" w:line="240" w:lineRule="auto"/>
      </w:pPr>
      <w:r>
        <w:separator/>
      </w:r>
    </w:p>
  </w:endnote>
  <w:endnote w:type="continuationSeparator" w:id="0">
    <w:p w14:paraId="6F09A540" w14:textId="77777777" w:rsidR="001F2A0C" w:rsidRDefault="001F2A0C"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5F0C7A">
              <w:rPr>
                <w:noProof/>
              </w:rPr>
              <w:t>3</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12CCE" w14:textId="77777777" w:rsidR="001F2A0C" w:rsidRDefault="001F2A0C" w:rsidP="001A74F0">
      <w:pPr>
        <w:spacing w:after="0" w:line="240" w:lineRule="auto"/>
      </w:pPr>
      <w:r>
        <w:separator/>
      </w:r>
    </w:p>
  </w:footnote>
  <w:footnote w:type="continuationSeparator" w:id="0">
    <w:p w14:paraId="19B146CA" w14:textId="77777777" w:rsidR="001F2A0C" w:rsidRDefault="001F2A0C"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851248107" name="Imagen 85124810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3E04FA5"/>
    <w:multiLevelType w:val="multilevel"/>
    <w:tmpl w:val="69429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208489453">
    <w:abstractNumId w:val="2"/>
  </w:num>
  <w:num w:numId="2" w16cid:durableId="1638300566">
    <w:abstractNumId w:val="8"/>
  </w:num>
  <w:num w:numId="3" w16cid:durableId="1048577059">
    <w:abstractNumId w:val="7"/>
  </w:num>
  <w:num w:numId="4" w16cid:durableId="1780754794">
    <w:abstractNumId w:val="4"/>
  </w:num>
  <w:num w:numId="5" w16cid:durableId="92213118">
    <w:abstractNumId w:val="6"/>
  </w:num>
  <w:num w:numId="6" w16cid:durableId="1446270324">
    <w:abstractNumId w:val="9"/>
  </w:num>
  <w:num w:numId="7" w16cid:durableId="2015843578">
    <w:abstractNumId w:val="0"/>
  </w:num>
  <w:num w:numId="8" w16cid:durableId="204484171">
    <w:abstractNumId w:val="10"/>
  </w:num>
  <w:num w:numId="9" w16cid:durableId="1960719771">
    <w:abstractNumId w:val="12"/>
  </w:num>
  <w:num w:numId="10" w16cid:durableId="633679250">
    <w:abstractNumId w:val="5"/>
  </w:num>
  <w:num w:numId="11" w16cid:durableId="197547824">
    <w:abstractNumId w:val="13"/>
  </w:num>
  <w:num w:numId="12" w16cid:durableId="193346067">
    <w:abstractNumId w:val="3"/>
  </w:num>
  <w:num w:numId="13" w16cid:durableId="65543542">
    <w:abstractNumId w:val="1"/>
  </w:num>
  <w:num w:numId="14" w16cid:durableId="20637469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13EA"/>
    <w:rsid w:val="000074E6"/>
    <w:rsid w:val="00010116"/>
    <w:rsid w:val="000137AF"/>
    <w:rsid w:val="00033186"/>
    <w:rsid w:val="00033BFB"/>
    <w:rsid w:val="00046658"/>
    <w:rsid w:val="000476E2"/>
    <w:rsid w:val="00047E88"/>
    <w:rsid w:val="00051B93"/>
    <w:rsid w:val="000527BB"/>
    <w:rsid w:val="00055DF1"/>
    <w:rsid w:val="00061351"/>
    <w:rsid w:val="00063AD8"/>
    <w:rsid w:val="0007046F"/>
    <w:rsid w:val="0007222F"/>
    <w:rsid w:val="0007647E"/>
    <w:rsid w:val="00087668"/>
    <w:rsid w:val="00087EE5"/>
    <w:rsid w:val="000A0598"/>
    <w:rsid w:val="000B25CA"/>
    <w:rsid w:val="000B304E"/>
    <w:rsid w:val="000C3BA9"/>
    <w:rsid w:val="000C47A0"/>
    <w:rsid w:val="000C47DA"/>
    <w:rsid w:val="000D1F35"/>
    <w:rsid w:val="000E00A7"/>
    <w:rsid w:val="000E056B"/>
    <w:rsid w:val="000E12D8"/>
    <w:rsid w:val="000E1AC5"/>
    <w:rsid w:val="000E4069"/>
    <w:rsid w:val="000F1E21"/>
    <w:rsid w:val="0010686D"/>
    <w:rsid w:val="00106BFB"/>
    <w:rsid w:val="00106D2C"/>
    <w:rsid w:val="00112D34"/>
    <w:rsid w:val="001156FF"/>
    <w:rsid w:val="00115817"/>
    <w:rsid w:val="00132A0C"/>
    <w:rsid w:val="00134602"/>
    <w:rsid w:val="0013769C"/>
    <w:rsid w:val="001440A5"/>
    <w:rsid w:val="00144FA5"/>
    <w:rsid w:val="001472AA"/>
    <w:rsid w:val="00172421"/>
    <w:rsid w:val="00195AAB"/>
    <w:rsid w:val="001A254B"/>
    <w:rsid w:val="001A3D5A"/>
    <w:rsid w:val="001A41FA"/>
    <w:rsid w:val="001A4585"/>
    <w:rsid w:val="001A67EC"/>
    <w:rsid w:val="001A74F0"/>
    <w:rsid w:val="001B1309"/>
    <w:rsid w:val="001B135E"/>
    <w:rsid w:val="001B5FA0"/>
    <w:rsid w:val="001C0E15"/>
    <w:rsid w:val="001C3E2F"/>
    <w:rsid w:val="001D09B2"/>
    <w:rsid w:val="001D23F2"/>
    <w:rsid w:val="001D3682"/>
    <w:rsid w:val="001E2B32"/>
    <w:rsid w:val="001E2C82"/>
    <w:rsid w:val="001E4913"/>
    <w:rsid w:val="001F2A0C"/>
    <w:rsid w:val="0020194F"/>
    <w:rsid w:val="00202D38"/>
    <w:rsid w:val="002064B0"/>
    <w:rsid w:val="00216BA4"/>
    <w:rsid w:val="00230F78"/>
    <w:rsid w:val="00232AEF"/>
    <w:rsid w:val="002374BA"/>
    <w:rsid w:val="00240688"/>
    <w:rsid w:val="00247F7F"/>
    <w:rsid w:val="0025138B"/>
    <w:rsid w:val="00256203"/>
    <w:rsid w:val="00263206"/>
    <w:rsid w:val="002704A2"/>
    <w:rsid w:val="00272674"/>
    <w:rsid w:val="00275CCC"/>
    <w:rsid w:val="00292AEC"/>
    <w:rsid w:val="00292E60"/>
    <w:rsid w:val="002A695C"/>
    <w:rsid w:val="002A73BA"/>
    <w:rsid w:val="002B29CB"/>
    <w:rsid w:val="002B30E1"/>
    <w:rsid w:val="002C2D65"/>
    <w:rsid w:val="002D1623"/>
    <w:rsid w:val="002D1803"/>
    <w:rsid w:val="002D5886"/>
    <w:rsid w:val="002D6CB5"/>
    <w:rsid w:val="002E283D"/>
    <w:rsid w:val="002E7355"/>
    <w:rsid w:val="002E7980"/>
    <w:rsid w:val="002F31C0"/>
    <w:rsid w:val="002F6811"/>
    <w:rsid w:val="003003EC"/>
    <w:rsid w:val="00305597"/>
    <w:rsid w:val="00311967"/>
    <w:rsid w:val="00321F51"/>
    <w:rsid w:val="00324C97"/>
    <w:rsid w:val="00335088"/>
    <w:rsid w:val="00344FB8"/>
    <w:rsid w:val="00347127"/>
    <w:rsid w:val="00355790"/>
    <w:rsid w:val="00360398"/>
    <w:rsid w:val="00360A55"/>
    <w:rsid w:val="00362058"/>
    <w:rsid w:val="003650B4"/>
    <w:rsid w:val="0037704E"/>
    <w:rsid w:val="00393A46"/>
    <w:rsid w:val="003A3086"/>
    <w:rsid w:val="003A6B11"/>
    <w:rsid w:val="003B02AC"/>
    <w:rsid w:val="003B6E75"/>
    <w:rsid w:val="003C1861"/>
    <w:rsid w:val="003C268F"/>
    <w:rsid w:val="003C315C"/>
    <w:rsid w:val="003C393C"/>
    <w:rsid w:val="003C4EF3"/>
    <w:rsid w:val="003D396F"/>
    <w:rsid w:val="003F006F"/>
    <w:rsid w:val="003F34B4"/>
    <w:rsid w:val="003F531E"/>
    <w:rsid w:val="00400E5F"/>
    <w:rsid w:val="0040101A"/>
    <w:rsid w:val="00410B4D"/>
    <w:rsid w:val="00413007"/>
    <w:rsid w:val="00413216"/>
    <w:rsid w:val="004161F5"/>
    <w:rsid w:val="004216B7"/>
    <w:rsid w:val="00434149"/>
    <w:rsid w:val="004363D7"/>
    <w:rsid w:val="004419A7"/>
    <w:rsid w:val="00460A3B"/>
    <w:rsid w:val="0046708B"/>
    <w:rsid w:val="004670FE"/>
    <w:rsid w:val="00476407"/>
    <w:rsid w:val="00480E72"/>
    <w:rsid w:val="00491297"/>
    <w:rsid w:val="00494BE9"/>
    <w:rsid w:val="00497D24"/>
    <w:rsid w:val="004A44C0"/>
    <w:rsid w:val="004A70EC"/>
    <w:rsid w:val="004B5CB7"/>
    <w:rsid w:val="004B62AE"/>
    <w:rsid w:val="004B7770"/>
    <w:rsid w:val="004C5E6E"/>
    <w:rsid w:val="004C6324"/>
    <w:rsid w:val="004D0CDA"/>
    <w:rsid w:val="004E4A13"/>
    <w:rsid w:val="004F4936"/>
    <w:rsid w:val="004F5819"/>
    <w:rsid w:val="004F7D2B"/>
    <w:rsid w:val="00501DD9"/>
    <w:rsid w:val="005035AD"/>
    <w:rsid w:val="00503AEA"/>
    <w:rsid w:val="00505315"/>
    <w:rsid w:val="00506B30"/>
    <w:rsid w:val="0051326B"/>
    <w:rsid w:val="005136AE"/>
    <w:rsid w:val="005204A5"/>
    <w:rsid w:val="00522D49"/>
    <w:rsid w:val="005241C7"/>
    <w:rsid w:val="0052696F"/>
    <w:rsid w:val="00531DF8"/>
    <w:rsid w:val="00537FE7"/>
    <w:rsid w:val="0054069B"/>
    <w:rsid w:val="00540EA3"/>
    <w:rsid w:val="00546C60"/>
    <w:rsid w:val="0055694A"/>
    <w:rsid w:val="00567164"/>
    <w:rsid w:val="005732D5"/>
    <w:rsid w:val="00574245"/>
    <w:rsid w:val="00575CDA"/>
    <w:rsid w:val="005771A9"/>
    <w:rsid w:val="00580158"/>
    <w:rsid w:val="00583DA2"/>
    <w:rsid w:val="0058429B"/>
    <w:rsid w:val="005949E6"/>
    <w:rsid w:val="005A1D46"/>
    <w:rsid w:val="005A38A9"/>
    <w:rsid w:val="005A3D40"/>
    <w:rsid w:val="005A4B4D"/>
    <w:rsid w:val="005B14D4"/>
    <w:rsid w:val="005C4495"/>
    <w:rsid w:val="005C4DF0"/>
    <w:rsid w:val="005D7117"/>
    <w:rsid w:val="005E3C3A"/>
    <w:rsid w:val="005F0C7A"/>
    <w:rsid w:val="005F6BD4"/>
    <w:rsid w:val="005F6C9D"/>
    <w:rsid w:val="00611F7A"/>
    <w:rsid w:val="006130EF"/>
    <w:rsid w:val="006143B5"/>
    <w:rsid w:val="0061449E"/>
    <w:rsid w:val="006146D5"/>
    <w:rsid w:val="006149E8"/>
    <w:rsid w:val="00617EDF"/>
    <w:rsid w:val="006215F8"/>
    <w:rsid w:val="006235B3"/>
    <w:rsid w:val="00623BD8"/>
    <w:rsid w:val="00624BC7"/>
    <w:rsid w:val="0063601D"/>
    <w:rsid w:val="00651E03"/>
    <w:rsid w:val="00654BC2"/>
    <w:rsid w:val="00660106"/>
    <w:rsid w:val="00663D53"/>
    <w:rsid w:val="00671B7E"/>
    <w:rsid w:val="0068051E"/>
    <w:rsid w:val="00683104"/>
    <w:rsid w:val="006845B1"/>
    <w:rsid w:val="006858F4"/>
    <w:rsid w:val="006939F8"/>
    <w:rsid w:val="006A3C0D"/>
    <w:rsid w:val="006B5C68"/>
    <w:rsid w:val="006C4744"/>
    <w:rsid w:val="006C4AA8"/>
    <w:rsid w:val="006C5A3C"/>
    <w:rsid w:val="006D2684"/>
    <w:rsid w:val="006D2946"/>
    <w:rsid w:val="006D2B9B"/>
    <w:rsid w:val="0070033E"/>
    <w:rsid w:val="00700C7C"/>
    <w:rsid w:val="00701B23"/>
    <w:rsid w:val="00702397"/>
    <w:rsid w:val="00705033"/>
    <w:rsid w:val="00706179"/>
    <w:rsid w:val="00723994"/>
    <w:rsid w:val="00724B5C"/>
    <w:rsid w:val="00725081"/>
    <w:rsid w:val="007331AE"/>
    <w:rsid w:val="00736DA2"/>
    <w:rsid w:val="00737705"/>
    <w:rsid w:val="00746DD4"/>
    <w:rsid w:val="00760A09"/>
    <w:rsid w:val="00762900"/>
    <w:rsid w:val="00762BEF"/>
    <w:rsid w:val="0076340B"/>
    <w:rsid w:val="00780796"/>
    <w:rsid w:val="007937C1"/>
    <w:rsid w:val="00796AB2"/>
    <w:rsid w:val="007A11E8"/>
    <w:rsid w:val="007A7481"/>
    <w:rsid w:val="007B32BF"/>
    <w:rsid w:val="007B4255"/>
    <w:rsid w:val="007D39FC"/>
    <w:rsid w:val="007D3DE8"/>
    <w:rsid w:val="007E139C"/>
    <w:rsid w:val="007E1D66"/>
    <w:rsid w:val="007E729C"/>
    <w:rsid w:val="007F4F11"/>
    <w:rsid w:val="00812DBF"/>
    <w:rsid w:val="0081470E"/>
    <w:rsid w:val="008154AE"/>
    <w:rsid w:val="0081568A"/>
    <w:rsid w:val="008167BC"/>
    <w:rsid w:val="008208AA"/>
    <w:rsid w:val="00822C8B"/>
    <w:rsid w:val="008234EF"/>
    <w:rsid w:val="00824029"/>
    <w:rsid w:val="00824C51"/>
    <w:rsid w:val="00833370"/>
    <w:rsid w:val="00835E47"/>
    <w:rsid w:val="00841CAC"/>
    <w:rsid w:val="00844310"/>
    <w:rsid w:val="00846F45"/>
    <w:rsid w:val="00847338"/>
    <w:rsid w:val="0085002A"/>
    <w:rsid w:val="0085490A"/>
    <w:rsid w:val="00855EA3"/>
    <w:rsid w:val="008607EC"/>
    <w:rsid w:val="008801C0"/>
    <w:rsid w:val="00880545"/>
    <w:rsid w:val="00882F47"/>
    <w:rsid w:val="008923CF"/>
    <w:rsid w:val="008A119A"/>
    <w:rsid w:val="008A637E"/>
    <w:rsid w:val="008B27E9"/>
    <w:rsid w:val="008B2FF5"/>
    <w:rsid w:val="008B48EB"/>
    <w:rsid w:val="008C080B"/>
    <w:rsid w:val="008C2D38"/>
    <w:rsid w:val="008C652C"/>
    <w:rsid w:val="008C7506"/>
    <w:rsid w:val="008D0FA4"/>
    <w:rsid w:val="008D1260"/>
    <w:rsid w:val="008D3A35"/>
    <w:rsid w:val="008D56A2"/>
    <w:rsid w:val="008E07E1"/>
    <w:rsid w:val="008E217F"/>
    <w:rsid w:val="008E4EFF"/>
    <w:rsid w:val="008E70C3"/>
    <w:rsid w:val="008E764E"/>
    <w:rsid w:val="008F38DA"/>
    <w:rsid w:val="009069C7"/>
    <w:rsid w:val="00907ECD"/>
    <w:rsid w:val="0091003E"/>
    <w:rsid w:val="0093457F"/>
    <w:rsid w:val="00943873"/>
    <w:rsid w:val="009441ED"/>
    <w:rsid w:val="00951AAA"/>
    <w:rsid w:val="00956F48"/>
    <w:rsid w:val="00964584"/>
    <w:rsid w:val="009645E2"/>
    <w:rsid w:val="0096534E"/>
    <w:rsid w:val="009674C6"/>
    <w:rsid w:val="00973D87"/>
    <w:rsid w:val="00974C34"/>
    <w:rsid w:val="00983EA1"/>
    <w:rsid w:val="00985CDA"/>
    <w:rsid w:val="009A4371"/>
    <w:rsid w:val="009B2A93"/>
    <w:rsid w:val="009B3B59"/>
    <w:rsid w:val="009C0F15"/>
    <w:rsid w:val="009C23CA"/>
    <w:rsid w:val="009D092A"/>
    <w:rsid w:val="009D147D"/>
    <w:rsid w:val="009D5D58"/>
    <w:rsid w:val="009E18AA"/>
    <w:rsid w:val="009E3D1B"/>
    <w:rsid w:val="009E5F3D"/>
    <w:rsid w:val="009E7618"/>
    <w:rsid w:val="009F3C08"/>
    <w:rsid w:val="009F4403"/>
    <w:rsid w:val="00A01BC3"/>
    <w:rsid w:val="00A1141F"/>
    <w:rsid w:val="00A159C9"/>
    <w:rsid w:val="00A169C8"/>
    <w:rsid w:val="00A25CC4"/>
    <w:rsid w:val="00A26A38"/>
    <w:rsid w:val="00A27F17"/>
    <w:rsid w:val="00A30B78"/>
    <w:rsid w:val="00A34BDB"/>
    <w:rsid w:val="00A37B0B"/>
    <w:rsid w:val="00A47FDD"/>
    <w:rsid w:val="00A63A44"/>
    <w:rsid w:val="00A646D6"/>
    <w:rsid w:val="00A73581"/>
    <w:rsid w:val="00A73933"/>
    <w:rsid w:val="00A768E3"/>
    <w:rsid w:val="00A76F2E"/>
    <w:rsid w:val="00A91EA9"/>
    <w:rsid w:val="00A965DC"/>
    <w:rsid w:val="00AA24BB"/>
    <w:rsid w:val="00AA5F73"/>
    <w:rsid w:val="00AA65FB"/>
    <w:rsid w:val="00AB1E4D"/>
    <w:rsid w:val="00AB78F1"/>
    <w:rsid w:val="00AC04D7"/>
    <w:rsid w:val="00AC1178"/>
    <w:rsid w:val="00AD023D"/>
    <w:rsid w:val="00AF5272"/>
    <w:rsid w:val="00B01749"/>
    <w:rsid w:val="00B145DC"/>
    <w:rsid w:val="00B153A2"/>
    <w:rsid w:val="00B17AF3"/>
    <w:rsid w:val="00B22AAE"/>
    <w:rsid w:val="00B32BB7"/>
    <w:rsid w:val="00B35A96"/>
    <w:rsid w:val="00B546BF"/>
    <w:rsid w:val="00B561E2"/>
    <w:rsid w:val="00B60055"/>
    <w:rsid w:val="00B60419"/>
    <w:rsid w:val="00B61AF9"/>
    <w:rsid w:val="00B66D7F"/>
    <w:rsid w:val="00B678C2"/>
    <w:rsid w:val="00B67B76"/>
    <w:rsid w:val="00B73E62"/>
    <w:rsid w:val="00B75A43"/>
    <w:rsid w:val="00B80E9D"/>
    <w:rsid w:val="00B83524"/>
    <w:rsid w:val="00B87519"/>
    <w:rsid w:val="00B91B5E"/>
    <w:rsid w:val="00B92A8B"/>
    <w:rsid w:val="00B948DF"/>
    <w:rsid w:val="00B972FA"/>
    <w:rsid w:val="00BA7B96"/>
    <w:rsid w:val="00BB0BF1"/>
    <w:rsid w:val="00BB2BDA"/>
    <w:rsid w:val="00BC159D"/>
    <w:rsid w:val="00BD4AD5"/>
    <w:rsid w:val="00BF065D"/>
    <w:rsid w:val="00BF52BD"/>
    <w:rsid w:val="00BF6287"/>
    <w:rsid w:val="00BF70F4"/>
    <w:rsid w:val="00C122CD"/>
    <w:rsid w:val="00C23BA3"/>
    <w:rsid w:val="00C320F5"/>
    <w:rsid w:val="00C331FC"/>
    <w:rsid w:val="00C35A4B"/>
    <w:rsid w:val="00C450CA"/>
    <w:rsid w:val="00C45ADB"/>
    <w:rsid w:val="00C61BCA"/>
    <w:rsid w:val="00C62D6B"/>
    <w:rsid w:val="00C6602E"/>
    <w:rsid w:val="00C6694A"/>
    <w:rsid w:val="00C76D8C"/>
    <w:rsid w:val="00C81C08"/>
    <w:rsid w:val="00C839B0"/>
    <w:rsid w:val="00C869B1"/>
    <w:rsid w:val="00C91098"/>
    <w:rsid w:val="00C91509"/>
    <w:rsid w:val="00C915F8"/>
    <w:rsid w:val="00C95F46"/>
    <w:rsid w:val="00CA28D2"/>
    <w:rsid w:val="00CA6AA6"/>
    <w:rsid w:val="00CB7442"/>
    <w:rsid w:val="00CB7DC5"/>
    <w:rsid w:val="00CC3066"/>
    <w:rsid w:val="00CC72FA"/>
    <w:rsid w:val="00CD3298"/>
    <w:rsid w:val="00CD7212"/>
    <w:rsid w:val="00CE3EB0"/>
    <w:rsid w:val="00CE61DA"/>
    <w:rsid w:val="00CF4767"/>
    <w:rsid w:val="00CF79AF"/>
    <w:rsid w:val="00D025EA"/>
    <w:rsid w:val="00D03806"/>
    <w:rsid w:val="00D10723"/>
    <w:rsid w:val="00D15BD4"/>
    <w:rsid w:val="00D34599"/>
    <w:rsid w:val="00D36F30"/>
    <w:rsid w:val="00D37DEA"/>
    <w:rsid w:val="00D40DFF"/>
    <w:rsid w:val="00D53A48"/>
    <w:rsid w:val="00D5400D"/>
    <w:rsid w:val="00D54A46"/>
    <w:rsid w:val="00D61AE9"/>
    <w:rsid w:val="00D70894"/>
    <w:rsid w:val="00D71FFA"/>
    <w:rsid w:val="00D72FB3"/>
    <w:rsid w:val="00D918F7"/>
    <w:rsid w:val="00D94054"/>
    <w:rsid w:val="00D948AF"/>
    <w:rsid w:val="00D95980"/>
    <w:rsid w:val="00DA1717"/>
    <w:rsid w:val="00DD6F7F"/>
    <w:rsid w:val="00DD7DBB"/>
    <w:rsid w:val="00DE01F1"/>
    <w:rsid w:val="00DE1461"/>
    <w:rsid w:val="00DE5E5F"/>
    <w:rsid w:val="00DF41EF"/>
    <w:rsid w:val="00E10E50"/>
    <w:rsid w:val="00E20AAC"/>
    <w:rsid w:val="00E2225F"/>
    <w:rsid w:val="00E22BFD"/>
    <w:rsid w:val="00E26143"/>
    <w:rsid w:val="00E3293F"/>
    <w:rsid w:val="00E33729"/>
    <w:rsid w:val="00E41B93"/>
    <w:rsid w:val="00E42970"/>
    <w:rsid w:val="00E43C9B"/>
    <w:rsid w:val="00E5410A"/>
    <w:rsid w:val="00E543CA"/>
    <w:rsid w:val="00E544D7"/>
    <w:rsid w:val="00E57970"/>
    <w:rsid w:val="00E72331"/>
    <w:rsid w:val="00E74F78"/>
    <w:rsid w:val="00E82A6F"/>
    <w:rsid w:val="00E846D7"/>
    <w:rsid w:val="00E84EE0"/>
    <w:rsid w:val="00E86155"/>
    <w:rsid w:val="00E86F12"/>
    <w:rsid w:val="00E94C5B"/>
    <w:rsid w:val="00EA26AD"/>
    <w:rsid w:val="00EA4B30"/>
    <w:rsid w:val="00EB0ABA"/>
    <w:rsid w:val="00EB4A0F"/>
    <w:rsid w:val="00EB52FB"/>
    <w:rsid w:val="00EC0D67"/>
    <w:rsid w:val="00EE2B7E"/>
    <w:rsid w:val="00EE2FC1"/>
    <w:rsid w:val="00EE4511"/>
    <w:rsid w:val="00EE629B"/>
    <w:rsid w:val="00EF02DA"/>
    <w:rsid w:val="00F033D2"/>
    <w:rsid w:val="00F12C64"/>
    <w:rsid w:val="00F12F23"/>
    <w:rsid w:val="00F14BBA"/>
    <w:rsid w:val="00F170BC"/>
    <w:rsid w:val="00F213FD"/>
    <w:rsid w:val="00F23411"/>
    <w:rsid w:val="00F34323"/>
    <w:rsid w:val="00F4217F"/>
    <w:rsid w:val="00F438A9"/>
    <w:rsid w:val="00F46BBC"/>
    <w:rsid w:val="00F55256"/>
    <w:rsid w:val="00F667B9"/>
    <w:rsid w:val="00F72754"/>
    <w:rsid w:val="00F74045"/>
    <w:rsid w:val="00F811F3"/>
    <w:rsid w:val="00F84E5A"/>
    <w:rsid w:val="00F85F56"/>
    <w:rsid w:val="00F94B9F"/>
    <w:rsid w:val="00F953D4"/>
    <w:rsid w:val="00FA057D"/>
    <w:rsid w:val="00FA234A"/>
    <w:rsid w:val="00FA3950"/>
    <w:rsid w:val="00FB0147"/>
    <w:rsid w:val="00FB238B"/>
    <w:rsid w:val="00FB6648"/>
    <w:rsid w:val="00FC00A4"/>
    <w:rsid w:val="00FC3B66"/>
    <w:rsid w:val="00FD2841"/>
    <w:rsid w:val="00FD6A49"/>
    <w:rsid w:val="00FE216F"/>
    <w:rsid w:val="00FE246D"/>
    <w:rsid w:val="00FE2696"/>
    <w:rsid w:val="00FF05CE"/>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cinsinresolver">
    <w:name w:val="Unresolved Mention"/>
    <w:basedOn w:val="Fuentedeprrafopredeter"/>
    <w:uiPriority w:val="99"/>
    <w:semiHidden/>
    <w:unhideWhenUsed/>
    <w:rsid w:val="00FE246D"/>
    <w:rPr>
      <w:color w:val="605E5C"/>
      <w:shd w:val="clear" w:color="auto" w:fill="E1DFDD"/>
    </w:rPr>
  </w:style>
  <w:style w:type="character" w:styleId="Hipervnculovisitado">
    <w:name w:val="FollowedHyperlink"/>
    <w:basedOn w:val="Fuentedeprrafopredeter"/>
    <w:uiPriority w:val="99"/>
    <w:semiHidden/>
    <w:unhideWhenUsed/>
    <w:rsid w:val="00E8615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253528">
      <w:bodyDiv w:val="1"/>
      <w:marLeft w:val="0"/>
      <w:marRight w:val="0"/>
      <w:marTop w:val="0"/>
      <w:marBottom w:val="0"/>
      <w:divBdr>
        <w:top w:val="none" w:sz="0" w:space="0" w:color="auto"/>
        <w:left w:val="none" w:sz="0" w:space="0" w:color="auto"/>
        <w:bottom w:val="none" w:sz="0" w:space="0" w:color="auto"/>
        <w:right w:val="none" w:sz="0" w:space="0" w:color="auto"/>
      </w:divBdr>
    </w:div>
    <w:div w:id="208340423">
      <w:bodyDiv w:val="1"/>
      <w:marLeft w:val="0"/>
      <w:marRight w:val="0"/>
      <w:marTop w:val="0"/>
      <w:marBottom w:val="0"/>
      <w:divBdr>
        <w:top w:val="none" w:sz="0" w:space="0" w:color="auto"/>
        <w:left w:val="none" w:sz="0" w:space="0" w:color="auto"/>
        <w:bottom w:val="none" w:sz="0" w:space="0" w:color="auto"/>
        <w:right w:val="none" w:sz="0" w:space="0" w:color="auto"/>
      </w:divBdr>
    </w:div>
    <w:div w:id="230311825">
      <w:bodyDiv w:val="1"/>
      <w:marLeft w:val="0"/>
      <w:marRight w:val="0"/>
      <w:marTop w:val="0"/>
      <w:marBottom w:val="0"/>
      <w:divBdr>
        <w:top w:val="none" w:sz="0" w:space="0" w:color="auto"/>
        <w:left w:val="none" w:sz="0" w:space="0" w:color="auto"/>
        <w:bottom w:val="none" w:sz="0" w:space="0" w:color="auto"/>
        <w:right w:val="none" w:sz="0" w:space="0" w:color="auto"/>
      </w:divBdr>
    </w:div>
    <w:div w:id="394277487">
      <w:bodyDiv w:val="1"/>
      <w:marLeft w:val="0"/>
      <w:marRight w:val="0"/>
      <w:marTop w:val="0"/>
      <w:marBottom w:val="0"/>
      <w:divBdr>
        <w:top w:val="none" w:sz="0" w:space="0" w:color="auto"/>
        <w:left w:val="none" w:sz="0" w:space="0" w:color="auto"/>
        <w:bottom w:val="none" w:sz="0" w:space="0" w:color="auto"/>
        <w:right w:val="none" w:sz="0" w:space="0" w:color="auto"/>
      </w:divBdr>
    </w:div>
    <w:div w:id="491138921">
      <w:bodyDiv w:val="1"/>
      <w:marLeft w:val="0"/>
      <w:marRight w:val="0"/>
      <w:marTop w:val="0"/>
      <w:marBottom w:val="0"/>
      <w:divBdr>
        <w:top w:val="none" w:sz="0" w:space="0" w:color="auto"/>
        <w:left w:val="none" w:sz="0" w:space="0" w:color="auto"/>
        <w:bottom w:val="none" w:sz="0" w:space="0" w:color="auto"/>
        <w:right w:val="none" w:sz="0" w:space="0" w:color="auto"/>
      </w:divBdr>
    </w:div>
    <w:div w:id="538860818">
      <w:bodyDiv w:val="1"/>
      <w:marLeft w:val="0"/>
      <w:marRight w:val="0"/>
      <w:marTop w:val="0"/>
      <w:marBottom w:val="0"/>
      <w:divBdr>
        <w:top w:val="none" w:sz="0" w:space="0" w:color="auto"/>
        <w:left w:val="none" w:sz="0" w:space="0" w:color="auto"/>
        <w:bottom w:val="none" w:sz="0" w:space="0" w:color="auto"/>
        <w:right w:val="none" w:sz="0" w:space="0" w:color="auto"/>
      </w:divBdr>
    </w:div>
    <w:div w:id="561211128">
      <w:bodyDiv w:val="1"/>
      <w:marLeft w:val="0"/>
      <w:marRight w:val="0"/>
      <w:marTop w:val="0"/>
      <w:marBottom w:val="0"/>
      <w:divBdr>
        <w:top w:val="none" w:sz="0" w:space="0" w:color="auto"/>
        <w:left w:val="none" w:sz="0" w:space="0" w:color="auto"/>
        <w:bottom w:val="none" w:sz="0" w:space="0" w:color="auto"/>
        <w:right w:val="none" w:sz="0" w:space="0" w:color="auto"/>
      </w:divBdr>
    </w:div>
    <w:div w:id="636030875">
      <w:bodyDiv w:val="1"/>
      <w:marLeft w:val="0"/>
      <w:marRight w:val="0"/>
      <w:marTop w:val="0"/>
      <w:marBottom w:val="0"/>
      <w:divBdr>
        <w:top w:val="none" w:sz="0" w:space="0" w:color="auto"/>
        <w:left w:val="none" w:sz="0" w:space="0" w:color="auto"/>
        <w:bottom w:val="none" w:sz="0" w:space="0" w:color="auto"/>
        <w:right w:val="none" w:sz="0" w:space="0" w:color="auto"/>
      </w:divBdr>
    </w:div>
    <w:div w:id="724377169">
      <w:bodyDiv w:val="1"/>
      <w:marLeft w:val="0"/>
      <w:marRight w:val="0"/>
      <w:marTop w:val="0"/>
      <w:marBottom w:val="0"/>
      <w:divBdr>
        <w:top w:val="none" w:sz="0" w:space="0" w:color="auto"/>
        <w:left w:val="none" w:sz="0" w:space="0" w:color="auto"/>
        <w:bottom w:val="none" w:sz="0" w:space="0" w:color="auto"/>
        <w:right w:val="none" w:sz="0" w:space="0" w:color="auto"/>
      </w:divBdr>
    </w:div>
    <w:div w:id="804084870">
      <w:bodyDiv w:val="1"/>
      <w:marLeft w:val="0"/>
      <w:marRight w:val="0"/>
      <w:marTop w:val="0"/>
      <w:marBottom w:val="0"/>
      <w:divBdr>
        <w:top w:val="none" w:sz="0" w:space="0" w:color="auto"/>
        <w:left w:val="none" w:sz="0" w:space="0" w:color="auto"/>
        <w:bottom w:val="none" w:sz="0" w:space="0" w:color="auto"/>
        <w:right w:val="none" w:sz="0" w:space="0" w:color="auto"/>
      </w:divBdr>
    </w:div>
    <w:div w:id="838420766">
      <w:bodyDiv w:val="1"/>
      <w:marLeft w:val="0"/>
      <w:marRight w:val="0"/>
      <w:marTop w:val="0"/>
      <w:marBottom w:val="0"/>
      <w:divBdr>
        <w:top w:val="none" w:sz="0" w:space="0" w:color="auto"/>
        <w:left w:val="none" w:sz="0" w:space="0" w:color="auto"/>
        <w:bottom w:val="none" w:sz="0" w:space="0" w:color="auto"/>
        <w:right w:val="none" w:sz="0" w:space="0" w:color="auto"/>
      </w:divBdr>
    </w:div>
    <w:div w:id="1093547702">
      <w:bodyDiv w:val="1"/>
      <w:marLeft w:val="0"/>
      <w:marRight w:val="0"/>
      <w:marTop w:val="0"/>
      <w:marBottom w:val="0"/>
      <w:divBdr>
        <w:top w:val="none" w:sz="0" w:space="0" w:color="auto"/>
        <w:left w:val="none" w:sz="0" w:space="0" w:color="auto"/>
        <w:bottom w:val="none" w:sz="0" w:space="0" w:color="auto"/>
        <w:right w:val="none" w:sz="0" w:space="0" w:color="auto"/>
      </w:divBdr>
    </w:div>
    <w:div w:id="1153375806">
      <w:bodyDiv w:val="1"/>
      <w:marLeft w:val="0"/>
      <w:marRight w:val="0"/>
      <w:marTop w:val="0"/>
      <w:marBottom w:val="0"/>
      <w:divBdr>
        <w:top w:val="none" w:sz="0" w:space="0" w:color="auto"/>
        <w:left w:val="none" w:sz="0" w:space="0" w:color="auto"/>
        <w:bottom w:val="none" w:sz="0" w:space="0" w:color="auto"/>
        <w:right w:val="none" w:sz="0" w:space="0" w:color="auto"/>
      </w:divBdr>
    </w:div>
    <w:div w:id="1326546835">
      <w:bodyDiv w:val="1"/>
      <w:marLeft w:val="0"/>
      <w:marRight w:val="0"/>
      <w:marTop w:val="0"/>
      <w:marBottom w:val="0"/>
      <w:divBdr>
        <w:top w:val="none" w:sz="0" w:space="0" w:color="auto"/>
        <w:left w:val="none" w:sz="0" w:space="0" w:color="auto"/>
        <w:bottom w:val="none" w:sz="0" w:space="0" w:color="auto"/>
        <w:right w:val="none" w:sz="0" w:space="0" w:color="auto"/>
      </w:divBdr>
    </w:div>
    <w:div w:id="1624581774">
      <w:bodyDiv w:val="1"/>
      <w:marLeft w:val="0"/>
      <w:marRight w:val="0"/>
      <w:marTop w:val="0"/>
      <w:marBottom w:val="0"/>
      <w:divBdr>
        <w:top w:val="none" w:sz="0" w:space="0" w:color="auto"/>
        <w:left w:val="none" w:sz="0" w:space="0" w:color="auto"/>
        <w:bottom w:val="none" w:sz="0" w:space="0" w:color="auto"/>
        <w:right w:val="none" w:sz="0" w:space="0" w:color="auto"/>
      </w:divBdr>
    </w:div>
    <w:div w:id="1704284012">
      <w:bodyDiv w:val="1"/>
      <w:marLeft w:val="0"/>
      <w:marRight w:val="0"/>
      <w:marTop w:val="0"/>
      <w:marBottom w:val="0"/>
      <w:divBdr>
        <w:top w:val="none" w:sz="0" w:space="0" w:color="auto"/>
        <w:left w:val="none" w:sz="0" w:space="0" w:color="auto"/>
        <w:bottom w:val="none" w:sz="0" w:space="0" w:color="auto"/>
        <w:right w:val="none" w:sz="0" w:space="0" w:color="auto"/>
      </w:divBdr>
    </w:div>
    <w:div w:id="1721708433">
      <w:bodyDiv w:val="1"/>
      <w:marLeft w:val="0"/>
      <w:marRight w:val="0"/>
      <w:marTop w:val="0"/>
      <w:marBottom w:val="0"/>
      <w:divBdr>
        <w:top w:val="none" w:sz="0" w:space="0" w:color="auto"/>
        <w:left w:val="none" w:sz="0" w:space="0" w:color="auto"/>
        <w:bottom w:val="none" w:sz="0" w:space="0" w:color="auto"/>
        <w:right w:val="none" w:sz="0" w:space="0" w:color="auto"/>
      </w:divBdr>
    </w:div>
    <w:div w:id="1752851419">
      <w:bodyDiv w:val="1"/>
      <w:marLeft w:val="0"/>
      <w:marRight w:val="0"/>
      <w:marTop w:val="0"/>
      <w:marBottom w:val="0"/>
      <w:divBdr>
        <w:top w:val="none" w:sz="0" w:space="0" w:color="auto"/>
        <w:left w:val="none" w:sz="0" w:space="0" w:color="auto"/>
        <w:bottom w:val="none" w:sz="0" w:space="0" w:color="auto"/>
        <w:right w:val="none" w:sz="0" w:space="0" w:color="auto"/>
      </w:divBdr>
    </w:div>
    <w:div w:id="1790316412">
      <w:bodyDiv w:val="1"/>
      <w:marLeft w:val="0"/>
      <w:marRight w:val="0"/>
      <w:marTop w:val="0"/>
      <w:marBottom w:val="0"/>
      <w:divBdr>
        <w:top w:val="none" w:sz="0" w:space="0" w:color="auto"/>
        <w:left w:val="none" w:sz="0" w:space="0" w:color="auto"/>
        <w:bottom w:val="none" w:sz="0" w:space="0" w:color="auto"/>
        <w:right w:val="none" w:sz="0" w:space="0" w:color="auto"/>
      </w:divBdr>
    </w:div>
    <w:div w:id="1859075783">
      <w:bodyDiv w:val="1"/>
      <w:marLeft w:val="0"/>
      <w:marRight w:val="0"/>
      <w:marTop w:val="0"/>
      <w:marBottom w:val="0"/>
      <w:divBdr>
        <w:top w:val="none" w:sz="0" w:space="0" w:color="auto"/>
        <w:left w:val="none" w:sz="0" w:space="0" w:color="auto"/>
        <w:bottom w:val="none" w:sz="0" w:space="0" w:color="auto"/>
        <w:right w:val="none" w:sz="0" w:space="0" w:color="auto"/>
      </w:divBdr>
    </w:div>
    <w:div w:id="1868791745">
      <w:bodyDiv w:val="1"/>
      <w:marLeft w:val="0"/>
      <w:marRight w:val="0"/>
      <w:marTop w:val="0"/>
      <w:marBottom w:val="0"/>
      <w:divBdr>
        <w:top w:val="none" w:sz="0" w:space="0" w:color="auto"/>
        <w:left w:val="none" w:sz="0" w:space="0" w:color="auto"/>
        <w:bottom w:val="none" w:sz="0" w:space="0" w:color="auto"/>
        <w:right w:val="none" w:sz="0" w:space="0" w:color="auto"/>
      </w:divBdr>
    </w:div>
    <w:div w:id="1920480063">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na4-my.sharepoint.com/:f:/r/personal/yverjan_sena_edu_co/Documents/1.%20L%C3%ADnea%20Gesti%C3%B3n%20Administrativa/3.%20Portafolios%20por%20Programa%20de%20Formaci%C3%B3n/1.%20Portafolio%20Gesti%C3%B3n%20Administrativa/ID%202992385-GESTI%C3%93N%20ADMINISTRATIVA?csf=1&amp;web=1&amp;e=p0bCTx" TargetMode="External"/><Relationship Id="rId13" Type="http://schemas.openxmlformats.org/officeDocument/2006/relationships/hyperlink" Target="https://sena4-my.sharepoint.com/:f:/r/personal/yverjan_sena_edu_co/Documents/1.%20L%C3%ADnea%20Gesti%C3%B3n%20Administrativa/3.%20Portafolios%20por%20Programa%20de%20Formaci%C3%B3n/1.%20Portafolio%20Gesti%C3%B3n%20Administrativa/ID%203230309-GESTI%C3%93N%20ADMINISTRATIVA-Fin%20de%20Semana?csf=1&amp;web=1&amp;e=G9bWI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ena4-my.sharepoint.com/:f:/r/personal/yverjan_sena_edu_co/Documents/1.%20L%C3%ADnea%20Gesti%C3%B3n%20Administrativa/3.%20Portafolios%20por%20Programa%20de%20Formaci%C3%B3n/1.%20Portafolio%20Gesti%C3%B3n%20Administrativa/ID%203230245-GESTI%C3%93N%20ADMINISTRATIVA?csf=1&amp;web=1&amp;e=35pq2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na4-my.sharepoint.com/:f:/r/personal/yverjan_sena_edu_co/Documents/1.%20L%C3%ADnea%20Gesti%C3%B3n%20Administrativa/3.%20Portafolios%20por%20Programa%20de%20Formaci%C3%B3n/1.%20Portafolio%20Gesti%C3%B3n%20Administrativa/ID%202992385-GESTI%C3%93N%20ADMINISTRATIVA?csf=1&amp;web=1&amp;e=p0bCT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sena4-my.sharepoint.com/:f:/r/personal/yverjan_sena_edu_co/Documents/1.%20L%C3%ADnea%20Gesti%C3%B3n%20Administrativa/3.%20Portafolios%20por%20Programa%20de%20Formaci%C3%B3n/1.%20Portafolio%20Gesti%C3%B3n%20Administrativa/ID%203230309-GESTI%C3%93N%20ADMINISTRATIVA-Fin%20de%20Semana?csf=1&amp;web=1&amp;e=G9bWI9" TargetMode="External"/><Relationship Id="rId4" Type="http://schemas.openxmlformats.org/officeDocument/2006/relationships/settings" Target="settings.xml"/><Relationship Id="rId9" Type="http://schemas.openxmlformats.org/officeDocument/2006/relationships/hyperlink" Target="https://sena4-my.sharepoint.com/:f:/r/personal/yverjan_sena_edu_co/Documents/1.%20L%C3%ADnea%20Gesti%C3%B3n%20Administrativa/3.%20Portafolios%20por%20Programa%20de%20Formaci%C3%B3n/1.%20Portafolio%20Gesti%C3%B3n%20Administrativa/ID%203230245-GESTI%C3%93N%20ADMINISTRATIVA?csf=1&amp;web=1&amp;e=35pq2E" TargetMode="Externa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1817</TotalTime>
  <Pages>9</Pages>
  <Words>2517</Words>
  <Characters>13848</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Rogert Toro Muñoz</cp:lastModifiedBy>
  <cp:revision>289</cp:revision>
  <cp:lastPrinted>2025-02-19T04:28:00Z</cp:lastPrinted>
  <dcterms:created xsi:type="dcterms:W3CDTF">2025-03-17T18:23:00Z</dcterms:created>
  <dcterms:modified xsi:type="dcterms:W3CDTF">2025-11-21T02:23:00Z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2025-02-12T21:45:18Z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1fe01d84-96e8-42db-b182-cf163f35f7c4</vt:lpwstr>
  </property>
  <property fmtid="{D5CDD505-2E9C-101B-9397-08002B2CF9AE}" pid="8" name="MSIP_Label_fc111285-cafa-4fc9-8a9a-bd902089b24f_ContentBits">
    <vt:lpwstr>0</vt:lpwstr>
  </property>
</Properties>
</file>